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F" w:rsidRPr="00DF7A2F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8"/>
        </w:rPr>
      </w:pPr>
      <w:r w:rsidRPr="00DF7A2F">
        <w:rPr>
          <w:rFonts w:ascii="Times New Roman" w:hAnsi="Times New Roman"/>
          <w:b/>
          <w:sz w:val="24"/>
          <w:szCs w:val="28"/>
        </w:rPr>
        <w:t>УТВЕРЖДАЮ</w:t>
      </w:r>
    </w:p>
    <w:p w:rsidR="006E5C6F" w:rsidRPr="00DF7A2F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8"/>
        </w:rPr>
      </w:pPr>
      <w:r w:rsidRPr="00DF7A2F">
        <w:rPr>
          <w:rFonts w:ascii="Times New Roman" w:hAnsi="Times New Roman"/>
          <w:b/>
          <w:sz w:val="24"/>
          <w:szCs w:val="28"/>
        </w:rPr>
        <w:t>Генеральный директор</w:t>
      </w:r>
      <w:r>
        <w:rPr>
          <w:rFonts w:ascii="Times New Roman" w:hAnsi="Times New Roman"/>
          <w:b/>
          <w:sz w:val="24"/>
          <w:szCs w:val="28"/>
        </w:rPr>
        <w:t xml:space="preserve"> АНО ДПО</w:t>
      </w:r>
    </w:p>
    <w:p w:rsidR="006E5C6F" w:rsidRPr="00DF7A2F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8"/>
        </w:rPr>
      </w:pPr>
      <w:r w:rsidRPr="00DF7A2F">
        <w:rPr>
          <w:rFonts w:ascii="Times New Roman" w:hAnsi="Times New Roman"/>
          <w:b/>
          <w:sz w:val="24"/>
          <w:szCs w:val="28"/>
        </w:rPr>
        <w:t>«АВТОШКОЛА-ПРОФЕССИОНАЛ»</w:t>
      </w:r>
    </w:p>
    <w:p w:rsidR="006E5C6F" w:rsidRPr="00DF7A2F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8"/>
        </w:rPr>
      </w:pPr>
    </w:p>
    <w:p w:rsidR="006E5C6F" w:rsidRPr="00DF7A2F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DF7A2F">
        <w:rPr>
          <w:rFonts w:ascii="Times New Roman" w:hAnsi="Times New Roman"/>
          <w:b/>
          <w:sz w:val="24"/>
          <w:szCs w:val="28"/>
        </w:rPr>
        <w:t>___________________А.В.Ласьков</w:t>
      </w:r>
      <w:proofErr w:type="spellEnd"/>
    </w:p>
    <w:p w:rsidR="006E5C6F" w:rsidRPr="00DF7A2F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8"/>
        </w:rPr>
      </w:pPr>
      <w:r w:rsidRPr="00DF7A2F">
        <w:rPr>
          <w:rFonts w:ascii="Times New Roman" w:hAnsi="Times New Roman"/>
          <w:b/>
          <w:sz w:val="24"/>
          <w:szCs w:val="28"/>
        </w:rPr>
        <w:t>«_____»  ________________201</w:t>
      </w:r>
      <w:r w:rsidR="00B052DD">
        <w:rPr>
          <w:rFonts w:ascii="Times New Roman" w:hAnsi="Times New Roman"/>
          <w:b/>
          <w:sz w:val="24"/>
          <w:szCs w:val="28"/>
        </w:rPr>
        <w:t>_</w:t>
      </w:r>
      <w:r w:rsidRPr="00DF7A2F">
        <w:rPr>
          <w:rFonts w:ascii="Times New Roman" w:hAnsi="Times New Roman"/>
          <w:b/>
          <w:sz w:val="24"/>
          <w:szCs w:val="28"/>
        </w:rPr>
        <w:t>г.</w:t>
      </w:r>
    </w:p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99D" w:rsidRDefault="0095599D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5C6F" w:rsidRPr="00DF7A2F" w:rsidRDefault="003759A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5C6F" w:rsidRPr="00DF7A2F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6E5C6F" w:rsidRPr="00DF7A2F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повышения квалификации преподавателей, осуществляющих подготовку водителей транспортных средств</w:t>
      </w:r>
    </w:p>
    <w:p w:rsidR="006E5C6F" w:rsidRPr="00DF7A2F" w:rsidRDefault="006E5C6F" w:rsidP="006E5C6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E5C6F" w:rsidRDefault="006E5C6F" w:rsidP="006E5C6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D426D" w:rsidRPr="00DF7A2F" w:rsidRDefault="001D426D" w:rsidP="006E5C6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E5C6F" w:rsidRPr="00DF7A2F" w:rsidRDefault="003759A7" w:rsidP="0037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5C6F" w:rsidRPr="00DF7A2F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3759A7">
        <w:rPr>
          <w:rFonts w:ascii="Times New Roman" w:hAnsi="Times New Roman" w:cs="Times New Roman"/>
          <w:sz w:val="24"/>
          <w:szCs w:val="24"/>
        </w:rPr>
        <w:t>преподавателей, осуществляющих подготовку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C6F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6E5C6F" w:rsidRPr="00DF7A2F">
        <w:rPr>
          <w:rFonts w:ascii="Times New Roman" w:hAnsi="Times New Roman" w:cs="Times New Roman"/>
          <w:sz w:val="24"/>
          <w:szCs w:val="24"/>
        </w:rPr>
        <w:t>содержит требования к результатам и содержанию повышения квалификации преподавателей по подготовке водителей транс</w:t>
      </w:r>
      <w:r w:rsidR="006E5C6F">
        <w:rPr>
          <w:rFonts w:ascii="Times New Roman" w:hAnsi="Times New Roman" w:cs="Times New Roman"/>
          <w:sz w:val="24"/>
          <w:szCs w:val="24"/>
        </w:rPr>
        <w:t>портных средств</w:t>
      </w:r>
      <w:r w:rsidR="006E5C6F" w:rsidRPr="00DF7A2F">
        <w:rPr>
          <w:rFonts w:ascii="Times New Roman" w:hAnsi="Times New Roman" w:cs="Times New Roman"/>
          <w:sz w:val="24"/>
          <w:szCs w:val="24"/>
        </w:rPr>
        <w:t>.</w:t>
      </w:r>
    </w:p>
    <w:p w:rsidR="009F6A0F" w:rsidRDefault="009F6A0F" w:rsidP="006E5C6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Учебный план и Программа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составлены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с требованиями Федерального закона от 10 декабря 1995 г. N 196-ФЗ «О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дорожного движения», Федерального закона от 29 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2012 г. N 273-ФЗ «Об образовании в Российской Федерации», на основании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</w:t>
      </w:r>
      <w:proofErr w:type="gramEnd"/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 980, Порядка организации и осуществления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дополнительным профессиональным программам, утвержденного приказом Министерства образования и науки Российской Федерации от 01 июля 2013 г. N 499.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Pr="00DF7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7A2F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DF7A2F">
        <w:rPr>
          <w:rFonts w:ascii="Times New Roman" w:hAnsi="Times New Roman" w:cs="Times New Roman"/>
          <w:sz w:val="24"/>
          <w:szCs w:val="24"/>
        </w:rPr>
        <w:t xml:space="preserve"> сформированы на основе квалификационных требований, предъявляемых к преподавателю по подготовке водителей транспортных средств. В требованиях к </w:t>
      </w:r>
      <w:r>
        <w:rPr>
          <w:rFonts w:ascii="Times New Roman" w:hAnsi="Times New Roman" w:cs="Times New Roman"/>
          <w:sz w:val="24"/>
          <w:szCs w:val="24"/>
        </w:rPr>
        <w:t>результатам освоения П</w:t>
      </w:r>
      <w:r w:rsidRPr="00DF7A2F">
        <w:rPr>
          <w:rFonts w:ascii="Times New Roman" w:hAnsi="Times New Roman" w:cs="Times New Roman"/>
          <w:sz w:val="24"/>
          <w:szCs w:val="24"/>
        </w:rPr>
        <w:t>рограммы описываются требования к умениям, приобрета</w:t>
      </w:r>
      <w:r>
        <w:rPr>
          <w:rFonts w:ascii="Times New Roman" w:hAnsi="Times New Roman" w:cs="Times New Roman"/>
          <w:sz w:val="24"/>
          <w:szCs w:val="24"/>
        </w:rPr>
        <w:t>емым в ходе освоения П</w:t>
      </w:r>
      <w:r w:rsidRPr="00DF7A2F">
        <w:rPr>
          <w:rFonts w:ascii="Times New Roman" w:hAnsi="Times New Roman" w:cs="Times New Roman"/>
          <w:sz w:val="24"/>
          <w:szCs w:val="24"/>
        </w:rPr>
        <w:t xml:space="preserve">рограммы, </w:t>
      </w:r>
      <w:r w:rsidRPr="00DF7A2F">
        <w:rPr>
          <w:rFonts w:ascii="Times New Roman" w:hAnsi="Times New Roman" w:cs="Times New Roman"/>
          <w:bCs/>
          <w:sz w:val="24"/>
          <w:szCs w:val="24"/>
        </w:rPr>
        <w:t xml:space="preserve">указываются усваиваемые знания, на базе которых формируются умения и приобретаются практические навыки ведения образовательного процесса. 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руктура и содержание П</w:t>
      </w:r>
      <w:r w:rsidRPr="00DF7A2F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DF7A2F">
        <w:rPr>
          <w:rFonts w:ascii="Times New Roman" w:hAnsi="Times New Roman" w:cs="Times New Roman"/>
          <w:sz w:val="24"/>
          <w:szCs w:val="24"/>
        </w:rPr>
        <w:t xml:space="preserve">учебным планом, который состоит из трех блоков:  теоретического,  технологического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профессионального, </w:t>
      </w:r>
      <w:r w:rsidRPr="00DF7A2F">
        <w:rPr>
          <w:rFonts w:ascii="Times New Roman" w:hAnsi="Times New Roman" w:cs="Times New Roman"/>
          <w:sz w:val="24"/>
          <w:szCs w:val="24"/>
        </w:rPr>
        <w:t>тематическими планами по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предметам, </w:t>
      </w:r>
      <w:r w:rsidRPr="00DF7A2F">
        <w:rPr>
          <w:rFonts w:ascii="Times New Roman" w:hAnsi="Times New Roman" w:cs="Times New Roman"/>
          <w:sz w:val="24"/>
          <w:szCs w:val="24"/>
        </w:rPr>
        <w:t>программами по учебным предметам.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F7A2F">
        <w:rPr>
          <w:rFonts w:ascii="Times New Roman" w:hAnsi="Times New Roman" w:cs="Times New Roman"/>
          <w:sz w:val="24"/>
          <w:szCs w:val="24"/>
        </w:rPr>
        <w:t>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F7A2F">
        <w:rPr>
          <w:rFonts w:ascii="Times New Roman" w:hAnsi="Times New Roman" w:cs="Times New Roman"/>
          <w:sz w:val="24"/>
          <w:szCs w:val="24"/>
        </w:rPr>
        <w:t xml:space="preserve">тематическом плане по учебному предмету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раскрывается </w:t>
      </w:r>
      <w:r w:rsidRPr="00DF7A2F">
        <w:rPr>
          <w:rFonts w:ascii="Times New Roman" w:hAnsi="Times New Roman" w:cs="Times New Roman"/>
          <w:bCs/>
          <w:sz w:val="24"/>
          <w:szCs w:val="24"/>
        </w:rPr>
        <w:t>последовательность изучения разделов и тем, указывается распределение учебных часов по темам.</w:t>
      </w:r>
    </w:p>
    <w:p w:rsidR="006E5C6F" w:rsidRPr="00DF7A2F" w:rsidRDefault="006E5C6F" w:rsidP="006E5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7A2F">
        <w:rPr>
          <w:rFonts w:ascii="Times New Roman" w:hAnsi="Times New Roman" w:cs="Times New Roman"/>
          <w:sz w:val="24"/>
          <w:szCs w:val="24"/>
          <w:lang w:eastAsia="ar-SA"/>
        </w:rPr>
        <w:t>В программе учебного предмета приводится содержание предмета с учетом требований к результатам освоения в целом программы обучения преподавателей.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условиям реализации П</w:t>
      </w:r>
      <w:r w:rsidRPr="00DF7A2F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DF7A2F">
        <w:rPr>
          <w:rFonts w:ascii="Times New Roman" w:hAnsi="Times New Roman" w:cs="Times New Roman"/>
          <w:sz w:val="24"/>
          <w:szCs w:val="24"/>
        </w:rPr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образовательных учреждений, осуществляющих обучение преподавателей.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i/>
          <w:sz w:val="24"/>
          <w:szCs w:val="24"/>
        </w:rPr>
        <w:t>Требования к организации учебного процесса: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Учебные группы создаются численностью до 30 человек.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lastRenderedPageBreak/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Обучение включает теоретические, практические занятия и самостоятельную подготовку.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– </w:t>
      </w:r>
      <w:r w:rsidRPr="00DF7A2F">
        <w:rPr>
          <w:rFonts w:ascii="Times New Roman" w:hAnsi="Times New Roman" w:cs="Times New Roman"/>
          <w:b/>
          <w:sz w:val="24"/>
          <w:szCs w:val="24"/>
        </w:rPr>
        <w:t>1 академический час</w:t>
      </w:r>
      <w:r w:rsidRPr="00DF7A2F">
        <w:rPr>
          <w:rFonts w:ascii="Times New Roman" w:hAnsi="Times New Roman" w:cs="Times New Roman"/>
          <w:sz w:val="24"/>
          <w:szCs w:val="24"/>
        </w:rPr>
        <w:t xml:space="preserve"> (</w:t>
      </w:r>
      <w:r w:rsidRPr="00DF7A2F">
        <w:rPr>
          <w:rFonts w:ascii="Times New Roman" w:hAnsi="Times New Roman" w:cs="Times New Roman"/>
          <w:b/>
          <w:sz w:val="24"/>
          <w:szCs w:val="24"/>
        </w:rPr>
        <w:t>45 минут)</w:t>
      </w:r>
      <w:r w:rsidRPr="00DF7A2F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i/>
          <w:sz w:val="24"/>
          <w:szCs w:val="24"/>
        </w:rPr>
        <w:t>Требования к учебно-методическому обеспечению учебного процесса: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Для проведения занятий оборудуются специализи</w:t>
      </w:r>
      <w:r>
        <w:rPr>
          <w:rFonts w:ascii="Times New Roman" w:hAnsi="Times New Roman" w:cs="Times New Roman"/>
          <w:sz w:val="24"/>
          <w:szCs w:val="24"/>
        </w:rPr>
        <w:t>рованные кабинеты</w:t>
      </w:r>
      <w:r w:rsidRPr="00DF7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Перечень учебных материалов содержитс</w:t>
      </w:r>
      <w:r>
        <w:rPr>
          <w:rFonts w:ascii="Times New Roman" w:hAnsi="Times New Roman" w:cs="Times New Roman"/>
          <w:sz w:val="24"/>
          <w:szCs w:val="24"/>
        </w:rPr>
        <w:t>я в приложении № 1 к П</w:t>
      </w:r>
      <w:r w:rsidRPr="00DF7A2F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2F">
        <w:rPr>
          <w:rFonts w:ascii="Times New Roman" w:hAnsi="Times New Roman" w:cs="Times New Roman"/>
          <w:i/>
          <w:sz w:val="24"/>
          <w:szCs w:val="24"/>
        </w:rPr>
        <w:t>Требования к кадровому обеспечению образовательного процесса: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Преподаватели: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 xml:space="preserve">– ведущие предметы «Основы психологии», «Основы профессиональной педагогики», «Основы методики профессионального обучения» должны иметь высшее педагогическое или высшее психолого-педагогическое образование;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2F">
        <w:rPr>
          <w:rFonts w:ascii="Times New Roman" w:hAnsi="Times New Roman" w:cs="Times New Roman"/>
          <w:sz w:val="24"/>
          <w:szCs w:val="24"/>
        </w:rPr>
        <w:t xml:space="preserve">– ведущие предметы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средств», «Вождение транспортных средств» и «Проведение практических занятий» должны иметь высшее профессиональное образование по автотранспортной или автотракторной специальности, а также водительское удостоверение на право управления транспортными средствами.  </w:t>
      </w:r>
      <w:proofErr w:type="gramEnd"/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 xml:space="preserve">Преподаватели должны проходить повышение квалификации не реже 1 раза в </w:t>
      </w:r>
      <w:r>
        <w:rPr>
          <w:rFonts w:ascii="Times New Roman" w:hAnsi="Times New Roman" w:cs="Times New Roman"/>
          <w:sz w:val="24"/>
          <w:szCs w:val="24"/>
        </w:rPr>
        <w:t>3 года</w:t>
      </w:r>
      <w:r w:rsidRPr="00DF7A2F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Освоение П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>рограммы  обучения преподавателей завершается обязательной итоговой аттестацией.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По предметам «Основы психологии», «Основы профессиональной педагогики», «Основы методики производственного обучения» проводятся итоговые экзамены. На проведение каждого экзамена выделяется 1 час.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По предметам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 проводятся зачеты за счет времени отведенного на изучение предмета.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Освоение П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ограммы  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 завершается обязательной итоговой аттестацией.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 итоговой аттестации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обучающихся</w:t>
      </w:r>
      <w:proofErr w:type="gramEnd"/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специально создаваемой аттестационной комиссией, которая назначается приказом руководителя образовательного учреждения.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Обучающимся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успешно окончившим курс повышения квалификации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, выдается  Свидетельство о прохождении </w:t>
      </w:r>
      <w:r>
        <w:rPr>
          <w:rFonts w:ascii="Times New Roman" w:hAnsi="Times New Roman" w:cs="Times New Roman"/>
          <w:snapToGrid w:val="0"/>
          <w:sz w:val="24"/>
          <w:szCs w:val="24"/>
        </w:rPr>
        <w:t>повышения квалификации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,  действительное на всей территории Российской Федерации (форма свидетельства определяется самим образовательным учреждением, заверяется печатью). 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i/>
          <w:snapToGrid w:val="0"/>
          <w:sz w:val="24"/>
          <w:szCs w:val="24"/>
        </w:rPr>
        <w:t>Права и обязанности образовательного учреждения, осуществляющего подготовку преподавателей: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>Образовательные учреждения, обязаны в своих рабочих программах предусмотреть выполнение содержания и объема Примерной программы обучения преподавателей.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>Образовательные учреждения, осуществляющие обучение преподавателей имеют право:</w:t>
      </w: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–  привлекать для проведения занятий ученых, специалистов на условиях совместительства или почасовой оплаты труда в порядке, установленном законодательством Российской Федерации;</w:t>
      </w: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lastRenderedPageBreak/>
        <w:t>– изменять последовательность изучения тем учебного предмета при условии выполнения программы учебного предмета;</w:t>
      </w: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– увеличивать количество часов, отведенных на изучение учебных предметов и тем;</w:t>
      </w:r>
    </w:p>
    <w:p w:rsidR="006E5C6F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– вводить дополнительные темы обучения.</w:t>
      </w: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7A2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E5C6F" w:rsidRPr="00DF7A2F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результате освоения программы обучающийся</w:t>
      </w:r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6E5C6F" w:rsidRPr="00DF7A2F" w:rsidRDefault="006E5C6F" w:rsidP="006E5C6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snapToGrid w:val="0"/>
          <w:sz w:val="24"/>
          <w:szCs w:val="24"/>
        </w:rPr>
        <w:t>В результ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ате освоения программы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обучающийся</w:t>
      </w:r>
      <w:proofErr w:type="gramEnd"/>
      <w:r w:rsidRPr="00DF7A2F">
        <w:rPr>
          <w:rFonts w:ascii="Times New Roman" w:hAnsi="Times New Roman" w:cs="Times New Roman"/>
          <w:snapToGrid w:val="0"/>
          <w:sz w:val="24"/>
          <w:szCs w:val="24"/>
        </w:rPr>
        <w:t xml:space="preserve"> должен: </w:t>
      </w:r>
    </w:p>
    <w:p w:rsidR="006E5C6F" w:rsidRPr="00DF7A2F" w:rsidRDefault="006E5C6F" w:rsidP="006E5C6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5C6F" w:rsidRPr="00DF7A2F" w:rsidRDefault="006E5C6F" w:rsidP="006E5C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уметь 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обучения;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планировать проведение теоретических и практических занятий;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формировать учебно-производственные задания;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разрабатывать и проводить практические занятия по предметам «Основы законодательства в сфере дорожного движения», «Основы организации перевозок», «Эксплуатация транспортных средств и организация пассажирских перевозок» и «Основы безопасного управления транспортными средствами», с учетом различных уровней подготовки обучаемых;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отбирать и использовать в обучении соответствующие технологии и технические средства обучения;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совершенствовать свои навыки обучения;</w:t>
      </w:r>
    </w:p>
    <w:p w:rsidR="006E5C6F" w:rsidRPr="00DF7A2F" w:rsidRDefault="006E5C6F" w:rsidP="006E5C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управлять транспортным средством соответствующей категории.</w:t>
      </w:r>
    </w:p>
    <w:p w:rsidR="006E5C6F" w:rsidRPr="00DF7A2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F7A2F">
        <w:rPr>
          <w:rFonts w:ascii="Times New Roman" w:hAnsi="Times New Roman" w:cs="Times New Roman"/>
          <w:b/>
          <w:i/>
          <w:snapToGrid w:val="0"/>
          <w:sz w:val="24"/>
          <w:szCs w:val="24"/>
        </w:rPr>
        <w:t>знать: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формы и методы обучения;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особенности профессионального обучения;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методологические основы проведения групповых занятий;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психологические основы совместимости людей;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психологические основы безопасного управления транспортным средством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психические процессы и состояния;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lastRenderedPageBreak/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6E5C6F" w:rsidRPr="00DF7A2F" w:rsidRDefault="006E5C6F" w:rsidP="006E5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6E5C6F" w:rsidRPr="00DF7A2F" w:rsidRDefault="006E5C6F" w:rsidP="006E5C6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sz w:val="24"/>
          <w:szCs w:val="24"/>
        </w:rPr>
        <w:t>методику приема экзаменов и зачетов.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СТРУКТУРА И СОДЕРЖАНИЕ ПРОГРАММЫ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УЧЕБНЫЙ ПЛАН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 xml:space="preserve">повышения квалификации преподавателей </w:t>
      </w: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841"/>
        <w:gridCol w:w="1801"/>
        <w:gridCol w:w="6"/>
        <w:gridCol w:w="1675"/>
      </w:tblGrid>
      <w:tr w:rsidR="006E5C6F" w:rsidTr="004C32F6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6E5C6F" w:rsidTr="004C32F6">
        <w:trPr>
          <w:trHeight w:val="26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6E5C6F" w:rsidTr="004C32F6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C6F" w:rsidTr="004C32F6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E5C6F" w:rsidTr="004C32F6">
        <w:trPr>
          <w:trHeight w:val="29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6E5C6F" w:rsidTr="004C32F6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производственного обучения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C6F" w:rsidTr="004C32F6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E5C6F" w:rsidTr="004C32F6">
        <w:trPr>
          <w:trHeight w:val="181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C6F" w:rsidTr="004C32F6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E5C6F" w:rsidTr="004C32F6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C6F" w:rsidTr="004C32F6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методики профессионального обучения»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C6F" w:rsidTr="004C32F6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Зачеты проводятся за счет учебного времени, отводимого на изучение предмета.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По результатам проведения занятий практического блока выставляется итоговая оценка.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871"/>
        <w:gridCol w:w="830"/>
        <w:gridCol w:w="1693"/>
        <w:gridCol w:w="1607"/>
      </w:tblGrid>
      <w:tr w:rsidR="006E5C6F" w:rsidTr="004C32F6">
        <w:trPr>
          <w:trHeight w:val="5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E5C6F" w:rsidTr="004C32F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Психические  процессы и состояния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Личность. Сознание.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 труда.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 обучения.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Pr="003E0A1B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1B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профессиональной деятельности водителя автотранспортных  средств.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Pr="003E0A1B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Pr="003E0A1B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Pr="003E0A1B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1B"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 общению.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Pr="003E0A1B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Pr="003E0A1B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ПСИХОЛОГИИ»</w:t>
      </w:r>
    </w:p>
    <w:p w:rsidR="006E5C6F" w:rsidRPr="00574949" w:rsidRDefault="006E5C6F" w:rsidP="006E5C6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1. П</w:t>
      </w:r>
      <w:r w:rsidR="00332930" w:rsidRPr="00574949">
        <w:rPr>
          <w:rFonts w:ascii="Times New Roman" w:hAnsi="Times New Roman"/>
          <w:sz w:val="24"/>
          <w:szCs w:val="28"/>
          <w:u w:val="single"/>
        </w:rPr>
        <w:t>сихические процессы и состояния</w:t>
      </w:r>
      <w:r w:rsidRPr="00574949">
        <w:rPr>
          <w:rFonts w:ascii="Times New Roman" w:hAnsi="Times New Roman"/>
          <w:sz w:val="24"/>
          <w:szCs w:val="28"/>
          <w:u w:val="single"/>
        </w:rPr>
        <w:t>.</w:t>
      </w:r>
    </w:p>
    <w:p w:rsidR="006E5C6F" w:rsidRPr="00574949" w:rsidRDefault="006E5C6F" w:rsidP="00332930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</w:rPr>
        <w:t xml:space="preserve">        Психология как наука о психике. Сущность психических</w:t>
      </w:r>
      <w:r w:rsidR="00332930" w:rsidRPr="00574949">
        <w:rPr>
          <w:rFonts w:ascii="Times New Roman" w:hAnsi="Times New Roman"/>
          <w:sz w:val="24"/>
          <w:szCs w:val="28"/>
        </w:rPr>
        <w:t xml:space="preserve"> процессов. </w:t>
      </w:r>
      <w:r w:rsidRPr="00574949">
        <w:rPr>
          <w:rFonts w:ascii="Times New Roman" w:hAnsi="Times New Roman"/>
          <w:sz w:val="24"/>
          <w:szCs w:val="28"/>
        </w:rPr>
        <w:t xml:space="preserve">Познавательные процессы: ощущения, восприятия, память, воображение, мышление. Органы чувств. Внимание и его свойства.  Понятие об эмоциональных состояниях. 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 </w:t>
      </w:r>
      <w:r w:rsidR="00332930" w:rsidRPr="00574949">
        <w:rPr>
          <w:rFonts w:ascii="Times New Roman" w:hAnsi="Times New Roman"/>
          <w:sz w:val="24"/>
          <w:szCs w:val="28"/>
          <w:u w:val="single"/>
        </w:rPr>
        <w:t>Тема 2. Личность. Сознание</w:t>
      </w:r>
      <w:r w:rsidRPr="00574949">
        <w:rPr>
          <w:rFonts w:ascii="Times New Roman" w:hAnsi="Times New Roman"/>
          <w:sz w:val="24"/>
          <w:szCs w:val="28"/>
          <w:u w:val="single"/>
        </w:rPr>
        <w:t>.</w:t>
      </w:r>
    </w:p>
    <w:p w:rsidR="00332930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</w:rPr>
        <w:t xml:space="preserve">         Понятие о личности. Сущность сознания как важнейшей характеристики личности. Проявления сознания. Речь. </w:t>
      </w:r>
    </w:p>
    <w:p w:rsidR="006E5C6F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</w:rPr>
        <w:t xml:space="preserve">Понятие о волевой регуляции деятельности. Потребности и мотивы. Влечения. Понятие о характере и его структуре. Понятие о темпераменте, его типы.      Межличностные отношения. 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332930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 xml:space="preserve"> Тема 3. Психология труда</w:t>
      </w:r>
      <w:r w:rsidR="006E5C6F" w:rsidRPr="00574949">
        <w:rPr>
          <w:rFonts w:ascii="Times New Roman" w:hAnsi="Times New Roman"/>
          <w:sz w:val="24"/>
          <w:szCs w:val="28"/>
          <w:u w:val="single"/>
        </w:rPr>
        <w:t>.</w:t>
      </w:r>
    </w:p>
    <w:p w:rsidR="006E5C6F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         Понятие о трудовом действии. Знания, умения и навыки. </w:t>
      </w:r>
    </w:p>
    <w:p w:rsidR="006E5C6F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Роль мышления в трудовом процессе. Развитие психических процессов в трудовой деятельности. </w:t>
      </w:r>
    </w:p>
    <w:p w:rsidR="006E5C6F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332930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4. Психология обучения</w:t>
      </w:r>
      <w:r w:rsidR="006E5C6F" w:rsidRPr="00574949">
        <w:rPr>
          <w:rFonts w:ascii="Times New Roman" w:hAnsi="Times New Roman"/>
          <w:sz w:val="24"/>
          <w:szCs w:val="28"/>
          <w:u w:val="single"/>
        </w:rPr>
        <w:t>.</w:t>
      </w:r>
    </w:p>
    <w:p w:rsidR="006E5C6F" w:rsidRPr="00574949" w:rsidRDefault="006E5C6F" w:rsidP="006E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lastRenderedPageBreak/>
        <w:t xml:space="preserve">          Основные условия формирования знаний</w:t>
      </w:r>
      <w:proofErr w:type="gramStart"/>
      <w:r w:rsidRPr="00574949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574949">
        <w:rPr>
          <w:rFonts w:ascii="Times New Roman" w:hAnsi="Times New Roman"/>
          <w:sz w:val="24"/>
          <w:szCs w:val="28"/>
        </w:rPr>
        <w:t xml:space="preserve"> умений и навыков. Процесс упражнения. Взаимосвязь знаний, умений и  навыков. Понятие об ориентировочной основе действий.  Процесс усвоения.    Понятие об учении.      Фо</w:t>
      </w:r>
      <w:r w:rsidR="00332930" w:rsidRPr="00574949">
        <w:rPr>
          <w:rFonts w:ascii="Times New Roman" w:hAnsi="Times New Roman"/>
          <w:sz w:val="24"/>
          <w:szCs w:val="28"/>
        </w:rPr>
        <w:t>рмирование навыков самоконтроля</w:t>
      </w:r>
      <w:r w:rsidRPr="00574949">
        <w:rPr>
          <w:rFonts w:ascii="Times New Roman" w:hAnsi="Times New Roman"/>
          <w:sz w:val="24"/>
          <w:szCs w:val="28"/>
        </w:rPr>
        <w:t>,</w:t>
      </w:r>
      <w:r w:rsidR="00332930" w:rsidRPr="00574949">
        <w:rPr>
          <w:rFonts w:ascii="Times New Roman" w:hAnsi="Times New Roman"/>
          <w:sz w:val="24"/>
          <w:szCs w:val="28"/>
        </w:rPr>
        <w:t xml:space="preserve"> </w:t>
      </w:r>
      <w:r w:rsidRPr="00574949">
        <w:rPr>
          <w:rFonts w:ascii="Times New Roman" w:hAnsi="Times New Roman"/>
          <w:sz w:val="24"/>
          <w:szCs w:val="28"/>
        </w:rPr>
        <w:t xml:space="preserve">действий при освоении трудовых приемов. 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 Психологические основы педагогического мастерства мастера производственного обучения. 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 xml:space="preserve">Тема 5. Психофизиологические особенности профессиональной деятельности водителя автотранспортных </w:t>
      </w:r>
      <w:r w:rsidR="00332930" w:rsidRPr="00574949">
        <w:rPr>
          <w:rFonts w:ascii="Times New Roman" w:hAnsi="Times New Roman"/>
          <w:sz w:val="24"/>
          <w:szCs w:val="28"/>
          <w:u w:val="single"/>
        </w:rPr>
        <w:t>средств</w:t>
      </w:r>
      <w:r w:rsidRPr="00574949">
        <w:rPr>
          <w:rFonts w:ascii="Times New Roman" w:hAnsi="Times New Roman"/>
          <w:sz w:val="24"/>
          <w:szCs w:val="28"/>
          <w:u w:val="single"/>
        </w:rPr>
        <w:t>.</w:t>
      </w:r>
    </w:p>
    <w:p w:rsidR="006E5C6F" w:rsidRPr="00574949" w:rsidRDefault="006E5C6F" w:rsidP="00332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Время реакции. Восприятие движения. Распределение внимания.      Наглядно</w:t>
      </w:r>
      <w:r w:rsidR="00332930" w:rsidRPr="00574949">
        <w:rPr>
          <w:rFonts w:ascii="Times New Roman" w:hAnsi="Times New Roman"/>
          <w:sz w:val="24"/>
          <w:szCs w:val="28"/>
        </w:rPr>
        <w:t xml:space="preserve"> </w:t>
      </w:r>
      <w:r w:rsidRPr="00574949">
        <w:rPr>
          <w:rFonts w:ascii="Times New Roman" w:hAnsi="Times New Roman"/>
          <w:sz w:val="24"/>
          <w:szCs w:val="28"/>
        </w:rPr>
        <w:t xml:space="preserve">- действенное мышление в труде водителя. Утомление и работоспособность. Психический стресс. </w:t>
      </w:r>
    </w:p>
    <w:p w:rsidR="006E5C6F" w:rsidRPr="00574949" w:rsidRDefault="006E5C6F" w:rsidP="0033293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           Медицинские противопоказания для занятий водительской деятельностью.</w:t>
      </w:r>
    </w:p>
    <w:p w:rsidR="006E5C6F" w:rsidRPr="00574949" w:rsidRDefault="006E5C6F" w:rsidP="006E5C6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 xml:space="preserve">Тема 6. Практикум по эффективному педагогическому общению. 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6E5C6F" w:rsidRDefault="006E5C6F" w:rsidP="006E5C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ПРОФЕССИОНАЛЬНОЙ ПЕДАГОГИКИ»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6E5C6F" w:rsidTr="004C32F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 понятия  педагогики. Дидактика и принципы обучения.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профессионального  обучения.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ПРИМЕРНАЯ 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ПРОФЕССИОНАЛЬНОЙ ПЕДАГОГИКИ»</w:t>
      </w:r>
    </w:p>
    <w:p w:rsidR="006E5C6F" w:rsidRDefault="006E5C6F" w:rsidP="006E5C6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1.</w:t>
      </w:r>
      <w:r w:rsidRPr="00574949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574949">
        <w:rPr>
          <w:rFonts w:ascii="Times New Roman" w:hAnsi="Times New Roman"/>
          <w:bCs/>
          <w:iCs/>
          <w:sz w:val="24"/>
          <w:szCs w:val="28"/>
          <w:u w:val="single"/>
        </w:rPr>
        <w:t>Основные понятия педагогики. Дидактика и принципы обучения.</w:t>
      </w:r>
      <w:r w:rsidR="00332930" w:rsidRPr="00574949">
        <w:rPr>
          <w:rFonts w:ascii="Times New Roman" w:hAnsi="Times New Roman"/>
          <w:bCs/>
          <w:iCs/>
          <w:sz w:val="24"/>
          <w:szCs w:val="28"/>
          <w:u w:val="single"/>
        </w:rPr>
        <w:t xml:space="preserve"> </w:t>
      </w:r>
      <w:r w:rsidRPr="00574949">
        <w:rPr>
          <w:rFonts w:ascii="Times New Roman" w:hAnsi="Times New Roman"/>
          <w:bCs/>
          <w:iCs/>
          <w:sz w:val="24"/>
          <w:szCs w:val="28"/>
          <w:u w:val="single"/>
        </w:rPr>
        <w:t>Формы и методы обучения.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8"/>
          <w:u w:val="single"/>
        </w:rPr>
      </w:pPr>
      <w:r w:rsidRPr="00574949">
        <w:rPr>
          <w:rFonts w:ascii="Times New Roman" w:hAnsi="Times New Roman"/>
          <w:bCs/>
          <w:sz w:val="24"/>
          <w:szCs w:val="28"/>
          <w:u w:val="single"/>
        </w:rPr>
        <w:t>Тема</w:t>
      </w:r>
      <w:proofErr w:type="gramStart"/>
      <w:r w:rsidRPr="00574949">
        <w:rPr>
          <w:rFonts w:ascii="Times New Roman" w:hAnsi="Times New Roman"/>
          <w:bCs/>
          <w:sz w:val="24"/>
          <w:szCs w:val="28"/>
          <w:u w:val="single"/>
        </w:rPr>
        <w:t>2</w:t>
      </w:r>
      <w:proofErr w:type="gramEnd"/>
      <w:r w:rsidRPr="00574949">
        <w:rPr>
          <w:rFonts w:ascii="Times New Roman" w:hAnsi="Times New Roman"/>
          <w:bCs/>
          <w:sz w:val="24"/>
          <w:szCs w:val="28"/>
          <w:u w:val="single"/>
        </w:rPr>
        <w:t>. Формы и методы обучения.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</w:t>
      </w:r>
      <w:r w:rsidRPr="00574949">
        <w:rPr>
          <w:rFonts w:ascii="Times New Roman" w:hAnsi="Times New Roman"/>
          <w:sz w:val="24"/>
          <w:szCs w:val="28"/>
        </w:rPr>
        <w:lastRenderedPageBreak/>
        <w:t>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Содержание и цели производственного обучения. Обучение практическому вождению.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3.Особенности  профессионального  обучения.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Содержание и цели лабораторно-практических занятий. Виды ЛПЗ. Содержание и цели производственного  обучения.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u w:val="single"/>
        </w:rPr>
      </w:pPr>
      <w:r w:rsidRPr="00574949">
        <w:rPr>
          <w:rFonts w:ascii="Times New Roman" w:hAnsi="Times New Roman"/>
          <w:bCs/>
          <w:sz w:val="24"/>
          <w:szCs w:val="28"/>
          <w:u w:val="single"/>
        </w:rPr>
        <w:t xml:space="preserve">Тема 4. </w:t>
      </w:r>
      <w:r w:rsidRPr="00574949">
        <w:rPr>
          <w:rFonts w:ascii="Times New Roman" w:hAnsi="Times New Roman"/>
          <w:iCs/>
          <w:sz w:val="24"/>
          <w:szCs w:val="28"/>
          <w:u w:val="single"/>
        </w:rPr>
        <w:t>Воспитание в процессе обучения.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ЗАКОНОДАТЕЛЬСТВА В СФЕРЕ ДОРОЖНОГО ДВИЖЕНИЯ»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6E5C6F" w:rsidTr="004C32F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ЗАКОНОДАТЕЛЬСТВА В СФЕРЕ ДОРОЖНОГО ДВИЖЕНИЯ»</w:t>
      </w:r>
    </w:p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74949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Общие положения.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Требования к подготовке водителей транспортных средств.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74949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транспортных средств к эксплуатации...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lastRenderedPageBreak/>
        <w:t>Общие положения. Обязанности водителей.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Особые условия движения.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Требования безопасности к техническому состоянию  транспортных средств.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74949">
        <w:rPr>
          <w:rFonts w:ascii="Times New Roman" w:hAnsi="Times New Roman"/>
          <w:sz w:val="24"/>
          <w:szCs w:val="24"/>
          <w:u w:val="single"/>
        </w:rPr>
        <w:t>Тема 3. Профессиональные стандарты водителей транспортных средств различных категорий.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Профессиональная характеристика водителя.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74949">
        <w:rPr>
          <w:rFonts w:ascii="Times New Roman" w:hAnsi="Times New Roman"/>
          <w:sz w:val="24"/>
          <w:szCs w:val="24"/>
          <w:u w:val="single"/>
        </w:rPr>
        <w:t>Тема 4. Уголовное, гражданское и административное законодательство в области дорожного движения.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949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БЕЗОПАСНОГО УПРАВЛЕНИЯ ТРАНСПОРТНЫМИ СРЕДСТВАМИ»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6E5C6F" w:rsidTr="004C32F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Автомобиль. Эксплуатационные показатели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БЕЗОПАСНОГО УПРАВЛЕНИЯ ТРАНСПОРТНЫМИ СРЕДСТВАМИ»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1. Водитель. Профессиональная надежность водителя.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</w:t>
      </w:r>
      <w:r w:rsidRPr="00574949">
        <w:rPr>
          <w:rFonts w:ascii="Times New Roman" w:hAnsi="Times New Roman"/>
          <w:sz w:val="24"/>
          <w:szCs w:val="28"/>
        </w:rPr>
        <w:lastRenderedPageBreak/>
        <w:t xml:space="preserve">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Причины отвлечения внимания.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6E5C6F" w:rsidRPr="00574949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2. Автомобиль. Эксплуатационные показатели транспортных средств.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3. Среда. Дорожные условия и безопасность движения.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участки дорог. Атмосферные условия.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4. Управление. Регулирование движения транспортного средства.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расположения на проезжей части.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</w:rPr>
        <w:t xml:space="preserve">Тема 5. </w:t>
      </w:r>
      <w:r w:rsidRPr="00574949">
        <w:rPr>
          <w:rFonts w:ascii="Times New Roman" w:hAnsi="Times New Roman"/>
          <w:sz w:val="24"/>
          <w:szCs w:val="28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lastRenderedPageBreak/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«КОНСТРУКЦИЯ, УСТРОЙСТВО И ЭКСПЛУАТАЦИЯ 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6E5C6F" w:rsidTr="004C32F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активной и пассивной безопасности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горюче-смазочные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«КОНСТРУКЦИЯ, УСТРОЙСТВО И ЭКСПЛУАТАЦИЯ 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ТРАНСПОРТНЫХ СРЕДСТВ»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1. Особенности устройства современных автомобилей.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Варианты компоновки современных автомобилей. Автоматические коробки передач с гидротрансформатором, с вариатором и роботизированные. </w:t>
      </w:r>
      <w:proofErr w:type="gramStart"/>
      <w:r w:rsidRPr="00574949">
        <w:rPr>
          <w:rFonts w:ascii="Times New Roman" w:hAnsi="Times New Roman"/>
          <w:sz w:val="24"/>
          <w:szCs w:val="28"/>
        </w:rPr>
        <w:t xml:space="preserve">Рулевое управление (устройство </w:t>
      </w:r>
      <w:proofErr w:type="spellStart"/>
      <w:r w:rsidRPr="00574949">
        <w:rPr>
          <w:rFonts w:ascii="Times New Roman" w:hAnsi="Times New Roman"/>
          <w:sz w:val="24"/>
          <w:szCs w:val="28"/>
        </w:rPr>
        <w:t>гидроусилителя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(ГУР) и </w:t>
      </w:r>
      <w:proofErr w:type="spellStart"/>
      <w:r w:rsidRPr="00574949">
        <w:rPr>
          <w:rFonts w:ascii="Times New Roman" w:hAnsi="Times New Roman"/>
          <w:sz w:val="24"/>
          <w:szCs w:val="28"/>
        </w:rPr>
        <w:t>электроусилителя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(ЭУР). </w:t>
      </w:r>
      <w:proofErr w:type="gramEnd"/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2. Силовые установки современных автомобилей.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Гибридная силовая установка. </w:t>
      </w:r>
      <w:proofErr w:type="spellStart"/>
      <w:r w:rsidRPr="00574949">
        <w:rPr>
          <w:rFonts w:ascii="Times New Roman" w:hAnsi="Times New Roman"/>
          <w:sz w:val="24"/>
          <w:szCs w:val="28"/>
        </w:rPr>
        <w:t>Турбонаддув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. Системы впрыска топлива (основные принципы работы инжектора). Газобаллонное оборудование. Система зажигания </w:t>
      </w:r>
      <w:proofErr w:type="spellStart"/>
      <w:r w:rsidRPr="00574949">
        <w:rPr>
          <w:rFonts w:ascii="Times New Roman" w:hAnsi="Times New Roman"/>
          <w:sz w:val="24"/>
          <w:szCs w:val="28"/>
        </w:rPr>
        <w:t>впрыскового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двигателя.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3. Системы активной и пассивной безопасности автомобилей.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Виды системы активной безопасности: </w:t>
      </w:r>
      <w:proofErr w:type="spellStart"/>
      <w:r w:rsidRPr="00574949">
        <w:rPr>
          <w:rFonts w:ascii="Times New Roman" w:hAnsi="Times New Roman"/>
          <w:sz w:val="24"/>
          <w:szCs w:val="28"/>
        </w:rPr>
        <w:t>антиблокировочная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система(ABS), </w:t>
      </w:r>
      <w:proofErr w:type="spellStart"/>
      <w:r w:rsidRPr="00574949">
        <w:rPr>
          <w:rFonts w:ascii="Times New Roman" w:hAnsi="Times New Roman"/>
          <w:sz w:val="24"/>
          <w:szCs w:val="28"/>
        </w:rPr>
        <w:t>антипробуксовочная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система (ASC), система помощи при торможении (</w:t>
      </w:r>
      <w:r w:rsidRPr="00574949">
        <w:rPr>
          <w:rFonts w:ascii="Times New Roman" w:hAnsi="Times New Roman"/>
          <w:sz w:val="24"/>
          <w:szCs w:val="28"/>
          <w:lang w:val="en-US"/>
        </w:rPr>
        <w:t>BAS</w:t>
      </w:r>
      <w:r w:rsidRPr="00574949">
        <w:rPr>
          <w:rFonts w:ascii="Times New Roman" w:hAnsi="Times New Roman"/>
          <w:sz w:val="24"/>
          <w:szCs w:val="28"/>
        </w:rPr>
        <w:t xml:space="preserve">, BA), система помощи при спуске, система распределения тормозных сил (EBD), система самовыравнивания подвески (SLC), </w:t>
      </w:r>
      <w:proofErr w:type="spellStart"/>
      <w:r w:rsidRPr="00574949">
        <w:rPr>
          <w:rFonts w:ascii="Times New Roman" w:hAnsi="Times New Roman"/>
          <w:sz w:val="24"/>
          <w:szCs w:val="28"/>
        </w:rPr>
        <w:t>парктроник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(PDS), электронная программа динамической стабилизации (или система курсовой устойчивости ESP). Их назначение и использование в движении.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4. Современные горюче-смазочные материалы.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lastRenderedPageBreak/>
        <w:t>Виды и классификация топлив. Моторные масла. Трансмиссионные масла. Консистентные смазки.</w:t>
      </w:r>
    </w:p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МЕТОДИКИ ПРОИЗВОДСТВЕННОГО ОБУЧЕНИЯ»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6E5C6F" w:rsidTr="004C32F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преподавателя к занятию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использованию компьютерных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E5C6F" w:rsidRDefault="006E5C6F" w:rsidP="00332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«ОСНОВЫ МЕТОДИКИ ПРОИЗВОДСТВЕННОГО ОБУЧЕНИЯ»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C6F" w:rsidRPr="00574949" w:rsidRDefault="006E5C6F" w:rsidP="006E5C6F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u w:val="single"/>
        </w:rPr>
      </w:pPr>
      <w:r w:rsidRPr="00574949">
        <w:rPr>
          <w:rFonts w:ascii="Times New Roman" w:hAnsi="Times New Roman"/>
          <w:bCs/>
          <w:sz w:val="24"/>
          <w:szCs w:val="28"/>
          <w:u w:val="single"/>
        </w:rPr>
        <w:t>Тема 1.</w:t>
      </w:r>
      <w:r w:rsidRPr="00574949">
        <w:rPr>
          <w:rFonts w:ascii="Times New Roman" w:hAnsi="Times New Roman"/>
          <w:bCs/>
          <w:sz w:val="24"/>
          <w:szCs w:val="28"/>
          <w:u w:val="single"/>
        </w:rPr>
        <w:tab/>
      </w:r>
      <w:r w:rsidRPr="00574949">
        <w:rPr>
          <w:rFonts w:ascii="Times New Roman" w:hAnsi="Times New Roman"/>
          <w:iCs/>
          <w:sz w:val="24"/>
          <w:szCs w:val="28"/>
          <w:u w:val="single"/>
        </w:rPr>
        <w:t>Подготовка преподавателя к занятиям.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Составление плана-конспекта урока.</w:t>
      </w:r>
    </w:p>
    <w:p w:rsidR="006E5C6F" w:rsidRPr="00574949" w:rsidRDefault="006E5C6F" w:rsidP="006E5C6F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E5C6F" w:rsidRPr="00574949" w:rsidRDefault="006E5C6F" w:rsidP="006E5C6F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u w:val="single"/>
        </w:rPr>
      </w:pPr>
      <w:r w:rsidRPr="00574949">
        <w:rPr>
          <w:rFonts w:ascii="Times New Roman" w:hAnsi="Times New Roman"/>
          <w:bCs/>
          <w:sz w:val="24"/>
          <w:szCs w:val="28"/>
          <w:u w:val="single"/>
        </w:rPr>
        <w:t>Тема 2.</w:t>
      </w:r>
      <w:r w:rsidRPr="00574949">
        <w:rPr>
          <w:rFonts w:ascii="Times New Roman" w:hAnsi="Times New Roman"/>
          <w:bCs/>
          <w:sz w:val="24"/>
          <w:szCs w:val="28"/>
          <w:u w:val="single"/>
        </w:rPr>
        <w:tab/>
        <w:t xml:space="preserve"> Методика п</w:t>
      </w:r>
      <w:r w:rsidRPr="00574949">
        <w:rPr>
          <w:rFonts w:ascii="Times New Roman" w:hAnsi="Times New Roman"/>
          <w:iCs/>
          <w:sz w:val="24"/>
          <w:szCs w:val="28"/>
          <w:u w:val="single"/>
        </w:rPr>
        <w:t>роведения теоретических занятий.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Особенности проведения занятий по предметам: «Устройство и техническое обслуживание», «Основы законодательства в сфере дорожного движения» и «Основы безопасного управления транспортным средством».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3. Методика проведение практических занятий.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4. Применение технических средств обучения и компьютерной техники в подготовке водителей.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Информация о современных учебно-наглядных пособиях и технических средствах обучения, применяемых в подготовке водителей транспортных средств.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Особенности применения компьютерной техники в подготовке водителей.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Основы работы на персональном компьютере.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5. Практическое занятие по использованию компьютерных технологий.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Практическое занятие по пользованию персональным компьютером. Использование программ: </w:t>
      </w:r>
      <w:proofErr w:type="spellStart"/>
      <w:r w:rsidRPr="00574949">
        <w:rPr>
          <w:rFonts w:ascii="Times New Roman" w:hAnsi="Times New Roman"/>
          <w:sz w:val="24"/>
          <w:szCs w:val="28"/>
        </w:rPr>
        <w:t>Microsoft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74949">
        <w:rPr>
          <w:rFonts w:ascii="Times New Roman" w:hAnsi="Times New Roman"/>
          <w:sz w:val="24"/>
          <w:szCs w:val="28"/>
        </w:rPr>
        <w:t>Windows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,  </w:t>
      </w:r>
      <w:proofErr w:type="spellStart"/>
      <w:r w:rsidRPr="00574949">
        <w:rPr>
          <w:rFonts w:ascii="Times New Roman" w:hAnsi="Times New Roman"/>
          <w:sz w:val="24"/>
          <w:szCs w:val="28"/>
        </w:rPr>
        <w:t>Microsoft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74949">
        <w:rPr>
          <w:rFonts w:ascii="Times New Roman" w:hAnsi="Times New Roman"/>
          <w:sz w:val="24"/>
          <w:szCs w:val="28"/>
        </w:rPr>
        <w:t>Word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574949">
        <w:rPr>
          <w:rFonts w:ascii="Times New Roman" w:hAnsi="Times New Roman"/>
          <w:sz w:val="24"/>
          <w:szCs w:val="28"/>
        </w:rPr>
        <w:t>Internet</w:t>
      </w:r>
      <w:proofErr w:type="spellEnd"/>
      <w:r w:rsidRPr="0057494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74949">
        <w:rPr>
          <w:rFonts w:ascii="Times New Roman" w:hAnsi="Times New Roman"/>
          <w:sz w:val="24"/>
          <w:szCs w:val="28"/>
        </w:rPr>
        <w:t>Explorer</w:t>
      </w:r>
      <w:proofErr w:type="spellEnd"/>
      <w:r w:rsidRPr="00574949">
        <w:rPr>
          <w:rFonts w:ascii="Times New Roman" w:hAnsi="Times New Roman"/>
          <w:sz w:val="24"/>
          <w:szCs w:val="28"/>
        </w:rPr>
        <w:t>.</w:t>
      </w:r>
    </w:p>
    <w:p w:rsidR="00332930" w:rsidRDefault="006E5C6F" w:rsidP="0033293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5C6F" w:rsidRPr="00574949" w:rsidRDefault="006E5C6F" w:rsidP="00332930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ТЕМАТИЧЕСКИЙ ПЛАН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«ЗАКОНОДАТЕЛЬНЫЕ И НОРМАТИВНЫЕ АКТЫ, 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574949">
        <w:rPr>
          <w:rFonts w:ascii="Times New Roman" w:hAnsi="Times New Roman"/>
          <w:sz w:val="24"/>
          <w:szCs w:val="28"/>
        </w:rPr>
        <w:t>РЕГЛАМЕНТИРУЮЩИЕ</w:t>
      </w:r>
      <w:proofErr w:type="gramEnd"/>
      <w:r w:rsidRPr="00574949">
        <w:rPr>
          <w:rFonts w:ascii="Times New Roman" w:hAnsi="Times New Roman"/>
          <w:sz w:val="24"/>
          <w:szCs w:val="28"/>
        </w:rPr>
        <w:t xml:space="preserve"> ПОДГОТОВКУ ВОДИТЕЛЕЙ 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6E5C6F" w:rsidTr="004C32F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5C6F" w:rsidTr="004C32F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E5C6F" w:rsidTr="004C32F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6F" w:rsidRDefault="006E5C6F" w:rsidP="004C3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6E5C6F" w:rsidTr="004C32F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удостоверений.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E5C6F" w:rsidTr="004C32F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74949">
        <w:rPr>
          <w:rFonts w:ascii="Times New Roman" w:hAnsi="Times New Roman"/>
          <w:b/>
          <w:sz w:val="24"/>
          <w:szCs w:val="28"/>
        </w:rPr>
        <w:t>ПРОГРАММА ПРЕДМЕТА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 xml:space="preserve">«ЗАКОНОДАТЕЛЬНЫЕ И НОРМАТИВНЫЕ АКТЫ, 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574949">
        <w:rPr>
          <w:rFonts w:ascii="Times New Roman" w:hAnsi="Times New Roman"/>
          <w:sz w:val="24"/>
          <w:szCs w:val="28"/>
        </w:rPr>
        <w:t>РЕГЛАМЕНТИРУЮЩИЕ</w:t>
      </w:r>
      <w:proofErr w:type="gramEnd"/>
      <w:r w:rsidRPr="00574949">
        <w:rPr>
          <w:rFonts w:ascii="Times New Roman" w:hAnsi="Times New Roman"/>
          <w:sz w:val="24"/>
          <w:szCs w:val="28"/>
        </w:rPr>
        <w:t xml:space="preserve"> ПОДГОТОВКУ ВОДИТЕЛЕЙ 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ТРАНСПОРТНЫХ СРЕДСТВ»</w:t>
      </w:r>
    </w:p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8"/>
          <w:u w:val="single"/>
        </w:rPr>
      </w:pPr>
      <w:r w:rsidRPr="00574949">
        <w:rPr>
          <w:rFonts w:ascii="Times New Roman" w:hAnsi="Times New Roman"/>
          <w:bCs/>
          <w:iCs/>
          <w:sz w:val="24"/>
          <w:szCs w:val="28"/>
          <w:u w:val="single"/>
        </w:rPr>
        <w:t>Тема 1. Федеральный закон РФ «Об образовании».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6E5C6F" w:rsidRPr="00574949" w:rsidRDefault="006E5C6F" w:rsidP="006E5C6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74949">
        <w:rPr>
          <w:rFonts w:ascii="Times New Roman" w:hAnsi="Times New Roman"/>
          <w:sz w:val="24"/>
          <w:szCs w:val="28"/>
          <w:u w:val="single"/>
        </w:rPr>
        <w:t>Тема 2.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6E5C6F" w:rsidRPr="00574949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949">
        <w:rPr>
          <w:rFonts w:ascii="Times New Roman" w:hAnsi="Times New Roman"/>
          <w:sz w:val="24"/>
          <w:szCs w:val="28"/>
        </w:rPr>
        <w:t>Методика приема теоретического экзамена. Методика проведения практического экзамена по вождению.</w:t>
      </w:r>
    </w:p>
    <w:p w:rsidR="004F1585" w:rsidRDefault="004F1585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C6F" w:rsidRDefault="006E5C6F" w:rsidP="006E5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C6F" w:rsidRPr="00D302E7" w:rsidRDefault="006E5C6F" w:rsidP="006E5C6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302E7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6E5C6F" w:rsidRDefault="006E5C6F" w:rsidP="006E5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302E7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302E7">
        <w:rPr>
          <w:rFonts w:ascii="Times New Roman" w:hAnsi="Times New Roman"/>
          <w:b/>
          <w:bCs/>
          <w:sz w:val="24"/>
          <w:szCs w:val="28"/>
        </w:rPr>
        <w:t xml:space="preserve">учебных материалов для повышения квалификации преподавателей, осуществляющих подготовку водителей транспортных средств </w:t>
      </w:r>
    </w:p>
    <w:p w:rsidR="006E5C6F" w:rsidRDefault="006E5C6F" w:rsidP="006E5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212"/>
        <w:gridCol w:w="1672"/>
        <w:gridCol w:w="1063"/>
      </w:tblGrid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E5C6F" w:rsidRDefault="006E5C6F" w:rsidP="004C32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E5C6F" w:rsidTr="004C32F6">
        <w:trPr>
          <w:trHeight w:val="24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Учебно-наглядные пособия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педагогической психологии»*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профессиональной педагогики»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методики обучения»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«Законодательство в области дорожного движения и функционирования системы образования»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управления транспортным средством и безопасность движения»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«Конструкция, устройство и эксплуатация транспортного средства»*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сб. (системный блок, монитор, клавиатура, мышь)**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Проекционный экран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Пакет прикладных обучающих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C6F" w:rsidTr="004C32F6">
        <w:trPr>
          <w:trHeight w:val="2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транспортное средство**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C6F" w:rsidTr="004C32F6">
        <w:trPr>
          <w:trHeight w:val="226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6F" w:rsidRDefault="006E5C6F" w:rsidP="004C3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учебной литературы*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</w:tbl>
    <w:p w:rsidR="006E5C6F" w:rsidRDefault="006E5C6F" w:rsidP="006E5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*Учебно-наглядное пособие может быть представлено в виде плаката, стенда, макета, планшета, электронного учебного издания, кинофильма, видеофильма, диафильма и т.д.  Перечень пособий, входящих в комплект, определяется образовательным учреждением самостоятельно. 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**Количество определяется образовательным учреждением самостоятельно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Перечень учебной литературы определяется образовательным учреждением. Список рекомендуемой литературы приведен в Приложении 3 </w:t>
      </w:r>
    </w:p>
    <w:p w:rsidR="006E5C6F" w:rsidRDefault="006E5C6F" w:rsidP="006E5C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5C6F" w:rsidRPr="00D302E7" w:rsidRDefault="006E5C6F" w:rsidP="006E5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 xml:space="preserve">СПИСОК ТЕМ ДЛЯ ПРОВЕДЕНИЯ ТЕОРЕТИЧЕСКИХ ЗАНЯТИЙ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Общие положения Правил дорожного движения. Общие обязанности водителей.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Дорожные знаки (предупреждающие знаки), (знаки приоритета).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Дорожные знаки (запрещающие знаки), (предписывающие знаки).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4. Дорожные знаки (знаки особых предписаний), (информационные знаки). 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Дорожная разметка.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11. Начало движения, маневрирование. Расположение транспортных средств на проезжей части.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12. Скорость движения. Обгон, встречный разъезд.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13. Остановка и стоянка.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14. Сигналы светофора и регулировщика. Проезд перекрестков.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15. Пешеходные переходы и места остановок маршрутных транспортных средств. Приоритет маршрутных транспортных средств.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16. Движение через железнодорожные пути. Движение по автомагистралям. Движение в жилых зонах.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17. Пользование внешними световыми приборами и звуковыми сигналами.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18. Учебная езда. Буксировка механических транспортных средств. Перевозка людей. Перевозка грузов.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19. Неисправности и условия, при которых запрещается эксплуатация транспортных средств.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20. Административное законодательство в области дорожного движения.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21. Гражданское законодательство в области дорожного движения.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«ОСНОВЫ БЕЗОПАСНОГО УПРАВЛЕНИЯ ТРАНСПОРТНЫМ СРЕДСТВОМ»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Профессиональная надежность водителя.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2. Механика движения транспортного средства. Силы, действующие на автомобиль. Взаимодействие колеса с дорожным покрытием. 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Дорожные условия и безопасность движения.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Регулирование движения транспортного средства.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Оценка уровня опасности воспринимаемой информации.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Организация наблюдения в процессе вождения транспортного средства.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7. Выбор безопасной дистанции и бокового интервала.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8. Эксплуатационные свойства автомобиля.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6E5C6F" w:rsidRPr="00D302E7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10. 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6E5C6F" w:rsidRPr="00D302E7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11. 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6E5C6F" w:rsidRPr="00D302E7" w:rsidRDefault="006E5C6F" w:rsidP="006E5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12. 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 xml:space="preserve">«КОНСТРУКЦИЯ, УСТРОЙСТВО И ЭКСПЛУАТАЦИЯ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ТРАНСПОРТНЫХ СРЕДСТВ»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Общее устройство транспортных средств.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Общее устройство и работа двигателя.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Источники и потребители электроэнергии.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Устройство, назначение и работа трансмиссии.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Несущая система.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Тормозная система.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7. Рулевое управление.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8. Системы активной и пассивной безопасности.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Виды и периодичность технического обслуживания.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10. Техника безопасности и охрана окружающей среды.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11. Характерные неисправности и способы их устранения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Pr="00D302E7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30" w:rsidRDefault="00332930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E7" w:rsidRPr="00D302E7" w:rsidRDefault="00D302E7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5C6F" w:rsidRPr="00D302E7" w:rsidRDefault="006E5C6F" w:rsidP="006E5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«ОСНОВЫ ПРОФЕССИОНАЛЬНОЙ ПЕДАГОГИКИ» И «ОСНОВЫ МЕТОДИКИ ПРОФЕССИОНАЛЬНОГО ОБУЧЕНИЯ»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1. Андреева Г.А. ,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Вяликова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Тютькова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И.А.  Краткий педагогический словарь: Учебное справочное пособие  – М , 2007.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А.А.  Психология думающего учителя: педагогическая рефлексия  - Псков, 2006.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Н.В. 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А.А.  Педагогика  – СПб , 2000.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Борисов В.Н.  Психологическая подготовка к педагогической деятельности: Практикум: Учеб  пособие для педвузов – М , 2002.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5. Варламова А.Я., Кирилов П.В. Педагогика: Учебно-методическое пособие  – Волгоград, 2004.    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302E7">
        <w:rPr>
          <w:rFonts w:ascii="Times New Roman" w:hAnsi="Times New Roman" w:cs="Times New Roman"/>
          <w:color w:val="000000"/>
          <w:sz w:val="24"/>
          <w:szCs w:val="24"/>
        </w:rPr>
        <w:t>Гузеев</w:t>
      </w:r>
      <w:proofErr w:type="spellEnd"/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 В.В.  Образовательная технология: от приема до философии  </w:t>
      </w:r>
      <w:r w:rsidRPr="00D302E7">
        <w:rPr>
          <w:rFonts w:ascii="Times New Roman" w:hAnsi="Times New Roman" w:cs="Times New Roman"/>
          <w:sz w:val="24"/>
          <w:szCs w:val="24"/>
        </w:rPr>
        <w:t>–</w:t>
      </w:r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 М., 1996.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02E7">
        <w:rPr>
          <w:rFonts w:ascii="Times New Roman" w:hAnsi="Times New Roman" w:cs="Times New Roman"/>
          <w:color w:val="000000"/>
          <w:sz w:val="24"/>
          <w:szCs w:val="24"/>
        </w:rPr>
        <w:t>7. Педагогика: Учебное пособие для студентов педагогических вузов и колледжей</w:t>
      </w:r>
      <w:proofErr w:type="gramStart"/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  / П</w:t>
      </w:r>
      <w:proofErr w:type="gramEnd"/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од ред. П.И. </w:t>
      </w:r>
      <w:proofErr w:type="spellStart"/>
      <w:r w:rsidRPr="00D302E7">
        <w:rPr>
          <w:rFonts w:ascii="Times New Roman" w:hAnsi="Times New Roman" w:cs="Times New Roman"/>
          <w:color w:val="000000"/>
          <w:sz w:val="24"/>
          <w:szCs w:val="24"/>
        </w:rPr>
        <w:t>Пидкасистого</w:t>
      </w:r>
      <w:proofErr w:type="spellEnd"/>
      <w:r w:rsidRPr="00D302E7">
        <w:rPr>
          <w:rFonts w:ascii="Times New Roman" w:hAnsi="Times New Roman" w:cs="Times New Roman"/>
          <w:color w:val="000000"/>
          <w:sz w:val="24"/>
          <w:szCs w:val="24"/>
        </w:rPr>
        <w:t>. – М., 1996.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302E7">
        <w:rPr>
          <w:rFonts w:ascii="Times New Roman" w:hAnsi="Times New Roman" w:cs="Times New Roman"/>
          <w:color w:val="000000"/>
          <w:sz w:val="24"/>
          <w:szCs w:val="24"/>
        </w:rPr>
        <w:t>Пидкасистый</w:t>
      </w:r>
      <w:proofErr w:type="spellEnd"/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 П.И., </w:t>
      </w:r>
      <w:proofErr w:type="spellStart"/>
      <w:r w:rsidRPr="00D302E7">
        <w:rPr>
          <w:rFonts w:ascii="Times New Roman" w:hAnsi="Times New Roman" w:cs="Times New Roman"/>
          <w:color w:val="000000"/>
          <w:sz w:val="24"/>
          <w:szCs w:val="24"/>
        </w:rPr>
        <w:t>Хайдаров</w:t>
      </w:r>
      <w:proofErr w:type="spellEnd"/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 Ж.С.  Технология игры в обучении и развитии: учебное пособие  - М., 1996.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Полонский В.М. Словарь по образованию и педагогике  – М , 2004..Кукушин В.С. Теория и методика обучения: учеб пособие – М , 2005.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10. Савостьянова А.И.  300 упражнений учителю для работы над дыханием, голосом, дикцией и орфоэпией: Учебно-практическое пособие  – М , 2005.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02E7">
        <w:rPr>
          <w:rFonts w:ascii="Times New Roman" w:hAnsi="Times New Roman" w:cs="Times New Roman"/>
          <w:color w:val="000000"/>
          <w:sz w:val="24"/>
          <w:szCs w:val="24"/>
        </w:rPr>
        <w:t xml:space="preserve"> 11. Симонов В.П. Педагогический менеджмент: 50 НОУ-ХАУ в области управления образовательным процессом.  Учебное пособие  </w:t>
      </w:r>
      <w:r w:rsidRPr="00D302E7">
        <w:rPr>
          <w:rFonts w:ascii="Times New Roman" w:hAnsi="Times New Roman" w:cs="Times New Roman"/>
          <w:sz w:val="24"/>
          <w:szCs w:val="24"/>
        </w:rPr>
        <w:t xml:space="preserve">– </w:t>
      </w:r>
      <w:r w:rsidRPr="00D302E7">
        <w:rPr>
          <w:rFonts w:ascii="Times New Roman" w:hAnsi="Times New Roman" w:cs="Times New Roman"/>
          <w:color w:val="000000"/>
          <w:sz w:val="24"/>
          <w:szCs w:val="24"/>
        </w:rPr>
        <w:t>М , 1997.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Трайнев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В.А. Деловые игры в учебном процессе: методология разработки и практика поведения  – 2-е </w:t>
      </w:r>
      <w:proofErr w:type="spellStart"/>
      <w:proofErr w:type="gramStart"/>
      <w:r w:rsidRPr="00D302E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 – М , 2005.</w:t>
      </w:r>
    </w:p>
    <w:p w:rsidR="006E5C6F" w:rsidRPr="00D302E7" w:rsidRDefault="006E5C6F" w:rsidP="006E5C6F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«ОСНОВЫ ПСИХОЛОГИИ»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D302E7">
        <w:rPr>
          <w:rFonts w:ascii="Times New Roman" w:hAnsi="Times New Roman" w:cs="Times New Roman"/>
          <w:bCs/>
          <w:sz w:val="24"/>
          <w:szCs w:val="24"/>
        </w:rPr>
        <w:t>Добрович</w:t>
      </w:r>
      <w:proofErr w:type="spellEnd"/>
      <w:r w:rsidRPr="00D302E7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D302E7">
        <w:rPr>
          <w:rFonts w:ascii="Times New Roman" w:hAnsi="Times New Roman" w:cs="Times New Roman"/>
          <w:sz w:val="24"/>
          <w:szCs w:val="24"/>
        </w:rPr>
        <w:t>Б. Воспитателю о психологии и психогигиене общения. – М., 1987.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bCs/>
          <w:sz w:val="24"/>
          <w:szCs w:val="24"/>
        </w:rPr>
        <w:t>2. Зимняя И.</w:t>
      </w:r>
      <w:r w:rsidRPr="00D302E7">
        <w:rPr>
          <w:rFonts w:ascii="Times New Roman" w:hAnsi="Times New Roman" w:cs="Times New Roman"/>
          <w:sz w:val="24"/>
          <w:szCs w:val="24"/>
        </w:rPr>
        <w:t>А. Педагогическая психология. – М., 2000.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Р.С. Психология Т. 1-3. – М., 2006.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bCs/>
          <w:sz w:val="24"/>
          <w:szCs w:val="24"/>
        </w:rPr>
        <w:t xml:space="preserve">4. Романов А.Н. Автотранспортная психология. </w:t>
      </w:r>
      <w:r w:rsidRPr="00D302E7">
        <w:rPr>
          <w:rFonts w:ascii="Times New Roman" w:hAnsi="Times New Roman" w:cs="Times New Roman"/>
          <w:sz w:val="24"/>
          <w:szCs w:val="24"/>
        </w:rPr>
        <w:t>– М., 2002.</w:t>
      </w:r>
    </w:p>
    <w:p w:rsidR="006E5C6F" w:rsidRPr="00D302E7" w:rsidRDefault="006E5C6F" w:rsidP="006E5C6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2E7">
        <w:rPr>
          <w:rFonts w:ascii="Times New Roman" w:hAnsi="Times New Roman" w:cs="Times New Roman"/>
          <w:bCs/>
          <w:sz w:val="24"/>
          <w:szCs w:val="24"/>
        </w:rPr>
        <w:t xml:space="preserve">1. 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 w:rsidRPr="00D302E7">
          <w:rPr>
            <w:rFonts w:ascii="Times New Roman" w:hAnsi="Times New Roman" w:cs="Times New Roman"/>
            <w:bCs/>
            <w:sz w:val="24"/>
            <w:szCs w:val="24"/>
          </w:rPr>
          <w:t>1995 г</w:t>
        </w:r>
      </w:smartTag>
      <w:r w:rsidRPr="00D302E7">
        <w:rPr>
          <w:rFonts w:ascii="Times New Roman" w:hAnsi="Times New Roman" w:cs="Times New Roman"/>
          <w:bCs/>
          <w:sz w:val="24"/>
          <w:szCs w:val="24"/>
        </w:rPr>
        <w:t>. № 196-ФЗ.</w:t>
      </w: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2. Правила дорожного движения, Утверждены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 № 1090.</w:t>
      </w: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3.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Утверждены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 № 1090.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И.Н., Петрова Ю.Г.  Права и обязанности водителей. – М.: Третий Рим, </w:t>
      </w:r>
      <w:smartTag w:uri="urn:schemas-microsoft-com:office:smarttags" w:element="metricconverter">
        <w:smartTagPr>
          <w:attr w:name="ProductID" w:val="2008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5. Петрова Ю.Г.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Автоюрист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. – М.: Третий Рим, </w:t>
      </w:r>
      <w:smartTag w:uri="urn:schemas-microsoft-com:office:smarttags" w:element="metricconverter">
        <w:smartTagPr>
          <w:attr w:name="ProductID" w:val="2007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6. Яковлев В. Комментарии к ПДД Российской Федерации. – М.: Третий Рим, </w:t>
      </w:r>
      <w:smartTag w:uri="urn:schemas-microsoft-com:office:smarttags" w:element="metricconverter">
        <w:smartTagPr>
          <w:attr w:name="ProductID" w:val="2008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2E7" w:rsidRDefault="00D302E7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2E7" w:rsidRPr="00D302E7" w:rsidRDefault="00D302E7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>«ОСНОВЫ БЕЗОПАСНОГО УПРАВЛЕНИЯ ТРАНСПОРТНЫМИ СРЕДСТВАМИ»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О.В.  Основы управления автомобилем  и безопасность движения: учебник водителя транспортных средств категорий «С», «D», «Е». – М.: За рулем, </w:t>
      </w:r>
      <w:smartTag w:uri="urn:schemas-microsoft-com:office:smarttags" w:element="metricconverter">
        <w:smartTagPr>
          <w:attr w:name="ProductID" w:val="2008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2. Зеленин С.Ф. Безопасность дорожного движения. – М.: Мир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Громоковский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Ерусалимская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Л.А., Петрова Ю.Г.,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Бачманов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С.Г., Репин Я.С. Учебник с экзаменационными задачами для подготовки водителей транспортных средств категорий «А» и «В» – Третий Рим, </w:t>
      </w:r>
      <w:smartTag w:uri="urn:schemas-microsoft-com:office:smarttags" w:element="metricconverter">
        <w:smartTagPr>
          <w:attr w:name="ProductID" w:val="2008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«КОНСТРУКЦИЯ, УСТРОЙСТВО И ЭКСПЛУАТАЦИЯ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ТРАНСПОРТНЫХ СРЕДСТВ»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Вахламов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В.К. Подвижной состав автомобильного транспорта – </w:t>
      </w:r>
      <w:smartTag w:uri="urn:schemas-microsoft-com:office:smarttags" w:element="metricconverter">
        <w:smartTagPr>
          <w:attr w:name="ProductID" w:val="2003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2. Проскурин А.И. Теория автомобиля: примеры и задачи – </w:t>
      </w:r>
      <w:smartTag w:uri="urn:schemas-microsoft-com:office:smarttags" w:element="metricconverter">
        <w:smartTagPr>
          <w:attr w:name="ProductID" w:val="2006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«ЗАКОНОДАТЕЛЬНЫЕ И НОРМАТИВНЫЕ АКТЫ,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02E7">
        <w:rPr>
          <w:rFonts w:ascii="Times New Roman" w:hAnsi="Times New Roman" w:cs="Times New Roman"/>
          <w:sz w:val="24"/>
          <w:szCs w:val="24"/>
        </w:rPr>
        <w:t>РЕГЛАМЕНТИРУЮЩИЕ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ПОДГОТОВКУ ВОДИТЕЛЕЙ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ТРАНСПОРТНЫХ СРЕДСТВ»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1. Сборник нормативно-правовых документов по обеспечению безопасности дорожного движения:  Водитель, автомобиль, дорога: Том 1.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Водитель / (В.Д. Кондратьев, Б.М. Савин, А.М. Сторожев.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Автополис-плюс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«ВОЖДЕНИЕ ТРАНСПОРТНЫХ СРЕДСТВ»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Богачкин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А.И. Пособие мастеру производственного обучения вождению автомобилей. – М.: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Автополис-плюс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D302E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30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930" w:rsidRPr="00D302E7" w:rsidRDefault="00332930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2930" w:rsidRPr="00D302E7" w:rsidRDefault="00332930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2930" w:rsidRPr="00D302E7" w:rsidRDefault="00332930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2930" w:rsidRDefault="00332930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2E7" w:rsidRPr="00D302E7" w:rsidRDefault="00D302E7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2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2E7">
        <w:rPr>
          <w:rFonts w:ascii="Times New Roman" w:hAnsi="Times New Roman" w:cs="Times New Roman"/>
          <w:b/>
          <w:bCs/>
          <w:sz w:val="24"/>
          <w:szCs w:val="24"/>
        </w:rPr>
        <w:t>СПИСОК КОНТРОЛЬНЫХ ВОПРОСОВ И ЗАДАНИЙ</w:t>
      </w:r>
    </w:p>
    <w:p w:rsidR="006E5C6F" w:rsidRPr="00D302E7" w:rsidRDefault="006E5C6F" w:rsidP="006E5C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«Основы психологии»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Что такое психические процессы?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Дайте характеристику вниманию человека.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сущность ощущения и восприятия человека.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Что такое память?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Дайте характеристику мышлению.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роль психических процессов в управлении транспортным средством.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понятие «надежность водителя».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основные свойства нервной системы человека.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Что такое темперамент?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работоспособности.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факторы, влияющие на утомляемость водителя.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понятие «личность», опишите ее основные элементы.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вклада эмоций в безопасное управление транспортным средством.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Что такое воля?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понятие риска и его роли в принятии решений при управлении транспортным средством.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мотивацию безопасного вождения и ее формирование в процессе подготовки водителей транспортных средств.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Дайте характеристику учебной деятельности будущего водителя.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>?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основы организации самостоятельной работы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основные закономерности усвоения знаний.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понятие «навык» и закономерности их формирования.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В чем состоит роль психомоторики в приобретении двигательного навыка.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понятие учебной мотивации.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формированию учебной мотивации.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психологическую характеристику педагогической деятельности. 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педагогические умения.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В чем состоит роль личности педагога в качестве подготовки водителей транспортных средств.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суть  основных стилей педагогической деятельности.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схему психологического анализа теоретического или практического занятия.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понятие «педагогическое общение».</w:t>
      </w:r>
    </w:p>
    <w:p w:rsidR="006E5C6F" w:rsidRPr="00D302E7" w:rsidRDefault="006E5C6F" w:rsidP="0033293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условия эффективности педагогического общения в процессе подготовки водителей транспортных средств.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«Основы профессиональной  педагогики»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Охарактеризуйте педагогику как науку.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исторический и классовый характер воспитания.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>Охарактеризуйте взаимосвязь основных категорий педагогики.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Дайте развернутую характеристику системы педагогических наук.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формы и типы связи педагогики с другими науками.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реализацию философских законов и закономерностей в педагогике.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законы диалектики, их всеобщий характер.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основные положения теории познания в педагогике.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системному подходу. 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основные положения теории личности, значимые для педагогики.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основные положения теории деятельности, на которые опирается современная педагогика.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теорию целостного педагогического процесса.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значение педагогической теории в профессиональной подготовке педагога.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Дайте характеристику структуры курса педагогики. 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понятие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дидактики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как раздела педагогики, изучающего процессы и системы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основные принципы дидактики.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содержание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Проанализируйте особенности обучения взрослых.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педагогические знания, умения и навыки.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формам и методам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организацию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урока как основной формы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психолого-педагогические требования к современному уроку.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Проанализируйте основные элементы урока и дидактические требования к ним. 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видам и организации проведения уроков.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познавательная деятельности учащихся.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Проанализируйте понятие о методах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Сравните словесные, наглядные и практические методы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усвоение знаний.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виды самостоятельных работ.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методы активного обучения (разбор конкретных ситуаций, дидактические игры и др.).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Проанализируйте методические приемы в деятельности преподавателя.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развивающим методам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принципы развивающего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контроля и оценки усвоения знаний.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Проанализируйте рейтинг и тестовый контроль.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Раскройте сущность понятия о средствах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Дайте характеристику наглядным пособиям.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воспитания средствами обучения.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роль личности педагога и педагогических навыков в воспитании.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 xml:space="preserve"> Дайте характеристику профессионально-педагогической деятельности преподавателя. 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методологическую структуру педагогической деятельности преподавателя.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педагогический акт как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организационно-управленченскую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самосознания преподавателя.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структуру способностей и педагогического мастерства.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педагогического процесса. 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стилям педагогического общения.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Опишите уровни педагогического общения и их последствия.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развернутую характеристику этапов педагогического общения.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Дайте характеристику стилям педагогического управления.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Проанализируйте коммуникативные педагогические приемы, способствующие успешному общению.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Охарактеризуйте профессионально важные качества, необходимые педагогу для общения с аудиторией.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Опишите профессиональную этику и педагогический такт преподавателя.</w:t>
      </w:r>
    </w:p>
    <w:p w:rsidR="006E5C6F" w:rsidRPr="00D302E7" w:rsidRDefault="006E5C6F" w:rsidP="0033293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Раскройте сущность педагогического мастерства преподавателя.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«Основы законодательства в сфере дорожного движения»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D302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02E7">
        <w:rPr>
          <w:rFonts w:ascii="Times New Roman" w:hAnsi="Times New Roman" w:cs="Times New Roman"/>
          <w:sz w:val="24"/>
          <w:szCs w:val="24"/>
        </w:rPr>
        <w:t>», «Е».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 семнадцатилетнего возраста?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Кто устанавливает порядок сдачи квалификационных экзаменов?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Кем разрабатываются программы подготовки водителей?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7. Опишите основные обязанности водителя.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8. Опишите, что запрещается водителю.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10. Что должен предпринять водитель, если движение задним ходом затруднено.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12. Опишите, в каких случаях водителю запрещен обгон.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18. Опишите условия, когда допускается перевозка груза.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>20. Опишите условия, при которых запрещается дальнейшее движение транспортного средства.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Что называется «деятельностью водителя»?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Какие задачи управления транспортным средством вы знаете?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Что называется планом действий водителя.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Какие силы действуют на транспортное средство во время прямолинейного движения?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Какие силы действуют на транспортное средство дополнительно на повороте?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Какие показатели характеризуют скоростные свойства транспортного средства?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8. Что понимается под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недостаточной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нейтральной и избыточной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поворачиваемостью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транспортного средства?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Как влияет радиус поворота дороги на аварийность?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11. Опишите, как изменяется количество ДТП от времени после прекращения дождя.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12. Опишите, какое влияние на аварийность оказывают неровности дороги.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13. Что называется «динамическим габаритом» и «габаритом опасности»?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14. Опишите, что характеризует рабочую позу водителя.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15. Опишите, какова последовательность регулировки положения сиденья и рулевого колеса.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16. В чем различие пуска горячего и холодного двигателя.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17. Опишите, как повысить тормозную силу, создаваемую двигателем, при снижении скорости.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18. Опишите, что характеризует удобную рабочую позу водителя. 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19. Опишите, как построить правильное наблюдение за дорогой.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20. Опишите зоны наблюдения за дорогой.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21. Опишите объекты, угрожающие безопасности движения.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22. Опишите объекты информационного характера.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23. Опишите приемы выбора дистанции до впереди идущего транспортного средства.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24. Опишите, от каких факторов зависит выбор бокового интервала?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25. Опишите оценку тормозного и остановочного пути.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«Конструкция, устройство и эксплуатация транспортных средств»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Опишите варианты компоновки современных автомобилей.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3. Опишите принципы действия рулевого управления с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гидроусилителем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электроусилителем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Опишите принцип действия гибридной силовой установки.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5. Опишите принцип действия двигателя с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>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Опишите принцип действия инжектора.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lastRenderedPageBreak/>
        <w:t xml:space="preserve">7. Опишите принцип действия </w:t>
      </w:r>
      <w:proofErr w:type="spellStart"/>
      <w:r w:rsidRPr="00D302E7">
        <w:rPr>
          <w:rFonts w:ascii="Times New Roman" w:hAnsi="Times New Roman" w:cs="Times New Roman"/>
          <w:sz w:val="24"/>
          <w:szCs w:val="24"/>
        </w:rPr>
        <w:t>антиблокировочной</w:t>
      </w:r>
      <w:proofErr w:type="spellEnd"/>
      <w:r w:rsidRPr="00D302E7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8. Опишите системы активной пассивной системы безопасности транспортных средств.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Опишите виды топлив, применяемых на современных транспортных средствах.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10. Опишите виды масел, применяемых в современных двигателях транспортных средств.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 </w:t>
      </w: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«Основы методики производственного  обучения»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Опишите, способы осуществления текущего контроля знаний.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Опишите принцип перспективно-тематического планирования.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8. Опишите возможности применения учебно-наглядных пособий и технических средствах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обучения, по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различным предметам подготовки водителей.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10. Опишите способы и приемы изложения нового материала.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11. Что относится к техническим средствам обучения?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12. Опишите способы применения компьютерной техники при обучении водителей.</w:t>
      </w:r>
    </w:p>
    <w:p w:rsidR="006E5C6F" w:rsidRPr="00D302E7" w:rsidRDefault="006E5C6F" w:rsidP="006E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E7">
        <w:rPr>
          <w:rFonts w:ascii="Times New Roman" w:hAnsi="Times New Roman" w:cs="Times New Roman"/>
          <w:b/>
          <w:sz w:val="24"/>
          <w:szCs w:val="24"/>
        </w:rPr>
        <w:t>Список контрольных вопросов и заданий по предмету «Законодательные и нормативные акты, регламентирующие подготовку водителей транспортных средств»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1. Опишите, что представляет собой система образования.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2. Какие существуют программы профессионального образования.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3. Какие существуют формы получения образования?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5. Опишите права работников образовательного учреждения.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7. Опишите содержание квалификационных экзаменов.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9. Может ли во время практического экзамена  находится учебном транспортном </w:t>
      </w:r>
      <w:proofErr w:type="gramStart"/>
      <w:r w:rsidRPr="00D302E7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D302E7">
        <w:rPr>
          <w:rFonts w:ascii="Times New Roman" w:hAnsi="Times New Roman" w:cs="Times New Roman"/>
          <w:sz w:val="24"/>
          <w:szCs w:val="24"/>
        </w:rPr>
        <w:t xml:space="preserve"> его владелец либо его представитель.</w:t>
      </w:r>
    </w:p>
    <w:p w:rsidR="006E5C6F" w:rsidRPr="00D302E7" w:rsidRDefault="006E5C6F" w:rsidP="0033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E7">
        <w:rPr>
          <w:rFonts w:ascii="Times New Roman" w:hAnsi="Times New Roman" w:cs="Times New Roman"/>
          <w:sz w:val="24"/>
          <w:szCs w:val="24"/>
        </w:rPr>
        <w:t xml:space="preserve">10. Какова должна быть продолжительность экзамена на маршруте? </w:t>
      </w:r>
    </w:p>
    <w:p w:rsidR="006E5C6F" w:rsidRPr="00D302E7" w:rsidRDefault="006E5C6F" w:rsidP="006E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8C" w:rsidRPr="00D302E7" w:rsidRDefault="00D2788C">
      <w:pPr>
        <w:rPr>
          <w:rFonts w:ascii="Times New Roman" w:hAnsi="Times New Roman" w:cs="Times New Roman"/>
          <w:sz w:val="24"/>
          <w:szCs w:val="24"/>
        </w:rPr>
      </w:pPr>
    </w:p>
    <w:sectPr w:rsidR="00D2788C" w:rsidRPr="00D302E7" w:rsidSect="00B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C6F"/>
    <w:rsid w:val="000072EA"/>
    <w:rsid w:val="0001229C"/>
    <w:rsid w:val="00012F88"/>
    <w:rsid w:val="0001363D"/>
    <w:rsid w:val="00015834"/>
    <w:rsid w:val="0001584A"/>
    <w:rsid w:val="0002624B"/>
    <w:rsid w:val="00026ACD"/>
    <w:rsid w:val="000316BC"/>
    <w:rsid w:val="00037B5B"/>
    <w:rsid w:val="00042F1F"/>
    <w:rsid w:val="00044C50"/>
    <w:rsid w:val="0004659C"/>
    <w:rsid w:val="00046EC3"/>
    <w:rsid w:val="000477AB"/>
    <w:rsid w:val="0004789C"/>
    <w:rsid w:val="000522AB"/>
    <w:rsid w:val="00057F17"/>
    <w:rsid w:val="00062591"/>
    <w:rsid w:val="00063F65"/>
    <w:rsid w:val="000668E3"/>
    <w:rsid w:val="00067452"/>
    <w:rsid w:val="000732A6"/>
    <w:rsid w:val="000742B4"/>
    <w:rsid w:val="0008235E"/>
    <w:rsid w:val="00083F30"/>
    <w:rsid w:val="00084BF7"/>
    <w:rsid w:val="00091875"/>
    <w:rsid w:val="00093B36"/>
    <w:rsid w:val="00096E04"/>
    <w:rsid w:val="000A252A"/>
    <w:rsid w:val="000A29CE"/>
    <w:rsid w:val="000A504D"/>
    <w:rsid w:val="000B1E80"/>
    <w:rsid w:val="000C29CF"/>
    <w:rsid w:val="000D244A"/>
    <w:rsid w:val="000D3C5C"/>
    <w:rsid w:val="000D5042"/>
    <w:rsid w:val="000E403A"/>
    <w:rsid w:val="000E4B3C"/>
    <w:rsid w:val="000E5D65"/>
    <w:rsid w:val="000F55AA"/>
    <w:rsid w:val="0010040B"/>
    <w:rsid w:val="0010528F"/>
    <w:rsid w:val="00105FD7"/>
    <w:rsid w:val="00127F81"/>
    <w:rsid w:val="00132956"/>
    <w:rsid w:val="0013531A"/>
    <w:rsid w:val="00135481"/>
    <w:rsid w:val="0013754E"/>
    <w:rsid w:val="0014380E"/>
    <w:rsid w:val="00145192"/>
    <w:rsid w:val="0015249B"/>
    <w:rsid w:val="00152E69"/>
    <w:rsid w:val="0016151C"/>
    <w:rsid w:val="0016227D"/>
    <w:rsid w:val="00163402"/>
    <w:rsid w:val="0016447A"/>
    <w:rsid w:val="001665C1"/>
    <w:rsid w:val="00171766"/>
    <w:rsid w:val="001759C8"/>
    <w:rsid w:val="0017613F"/>
    <w:rsid w:val="00183053"/>
    <w:rsid w:val="0018649B"/>
    <w:rsid w:val="00186DEF"/>
    <w:rsid w:val="00187B9B"/>
    <w:rsid w:val="00190DA2"/>
    <w:rsid w:val="00194670"/>
    <w:rsid w:val="0019739D"/>
    <w:rsid w:val="001A00BD"/>
    <w:rsid w:val="001A018F"/>
    <w:rsid w:val="001A2055"/>
    <w:rsid w:val="001A3D05"/>
    <w:rsid w:val="001A75BA"/>
    <w:rsid w:val="001B249E"/>
    <w:rsid w:val="001B33D6"/>
    <w:rsid w:val="001B6B5E"/>
    <w:rsid w:val="001C00F4"/>
    <w:rsid w:val="001C21C5"/>
    <w:rsid w:val="001C4C90"/>
    <w:rsid w:val="001C7169"/>
    <w:rsid w:val="001D3A59"/>
    <w:rsid w:val="001D426D"/>
    <w:rsid w:val="001E4262"/>
    <w:rsid w:val="001F0195"/>
    <w:rsid w:val="001F1E12"/>
    <w:rsid w:val="001F1E75"/>
    <w:rsid w:val="001F33AC"/>
    <w:rsid w:val="00200F18"/>
    <w:rsid w:val="00200F53"/>
    <w:rsid w:val="00202F68"/>
    <w:rsid w:val="00205F0C"/>
    <w:rsid w:val="0021097A"/>
    <w:rsid w:val="00216799"/>
    <w:rsid w:val="0022165E"/>
    <w:rsid w:val="00221A08"/>
    <w:rsid w:val="002223BB"/>
    <w:rsid w:val="00223B12"/>
    <w:rsid w:val="00223C35"/>
    <w:rsid w:val="00223F8B"/>
    <w:rsid w:val="00226760"/>
    <w:rsid w:val="00227832"/>
    <w:rsid w:val="00233C19"/>
    <w:rsid w:val="00240643"/>
    <w:rsid w:val="0024150E"/>
    <w:rsid w:val="002445F5"/>
    <w:rsid w:val="00244977"/>
    <w:rsid w:val="002451DA"/>
    <w:rsid w:val="00247950"/>
    <w:rsid w:val="002503EA"/>
    <w:rsid w:val="0025046E"/>
    <w:rsid w:val="00252B79"/>
    <w:rsid w:val="00253453"/>
    <w:rsid w:val="00254065"/>
    <w:rsid w:val="00254920"/>
    <w:rsid w:val="00255CE0"/>
    <w:rsid w:val="002621CE"/>
    <w:rsid w:val="0026364F"/>
    <w:rsid w:val="00266771"/>
    <w:rsid w:val="00266B58"/>
    <w:rsid w:val="00273252"/>
    <w:rsid w:val="00275E4E"/>
    <w:rsid w:val="002847D1"/>
    <w:rsid w:val="00291A53"/>
    <w:rsid w:val="002951A0"/>
    <w:rsid w:val="00295D03"/>
    <w:rsid w:val="00296F93"/>
    <w:rsid w:val="0029783E"/>
    <w:rsid w:val="002A214C"/>
    <w:rsid w:val="002A2B8D"/>
    <w:rsid w:val="002A30AF"/>
    <w:rsid w:val="002B29B7"/>
    <w:rsid w:val="002C16FE"/>
    <w:rsid w:val="002C340A"/>
    <w:rsid w:val="002D05E1"/>
    <w:rsid w:val="002F1B47"/>
    <w:rsid w:val="002F1EE6"/>
    <w:rsid w:val="002F466E"/>
    <w:rsid w:val="002F6C28"/>
    <w:rsid w:val="003001E0"/>
    <w:rsid w:val="00301076"/>
    <w:rsid w:val="00303B88"/>
    <w:rsid w:val="00305376"/>
    <w:rsid w:val="003072D6"/>
    <w:rsid w:val="00310CC0"/>
    <w:rsid w:val="00311815"/>
    <w:rsid w:val="00314C73"/>
    <w:rsid w:val="003156D8"/>
    <w:rsid w:val="00323F7A"/>
    <w:rsid w:val="00325057"/>
    <w:rsid w:val="00325FC2"/>
    <w:rsid w:val="00326FF3"/>
    <w:rsid w:val="003278E5"/>
    <w:rsid w:val="00327CE1"/>
    <w:rsid w:val="00332930"/>
    <w:rsid w:val="0033589F"/>
    <w:rsid w:val="0033656B"/>
    <w:rsid w:val="00346B7D"/>
    <w:rsid w:val="003503A3"/>
    <w:rsid w:val="00355065"/>
    <w:rsid w:val="003570EB"/>
    <w:rsid w:val="00362D94"/>
    <w:rsid w:val="00365C5C"/>
    <w:rsid w:val="00366DCD"/>
    <w:rsid w:val="00367FCE"/>
    <w:rsid w:val="003759A7"/>
    <w:rsid w:val="00377AB1"/>
    <w:rsid w:val="00387705"/>
    <w:rsid w:val="003907A0"/>
    <w:rsid w:val="003963E3"/>
    <w:rsid w:val="003A0F4D"/>
    <w:rsid w:val="003A3F94"/>
    <w:rsid w:val="003A6A6E"/>
    <w:rsid w:val="003B164B"/>
    <w:rsid w:val="003B6649"/>
    <w:rsid w:val="003C002B"/>
    <w:rsid w:val="003C5E71"/>
    <w:rsid w:val="003C68A2"/>
    <w:rsid w:val="003C6A0F"/>
    <w:rsid w:val="003D0390"/>
    <w:rsid w:val="003D1958"/>
    <w:rsid w:val="003D6CF6"/>
    <w:rsid w:val="003E1C89"/>
    <w:rsid w:val="003E4CBD"/>
    <w:rsid w:val="003E6A45"/>
    <w:rsid w:val="003F2C18"/>
    <w:rsid w:val="003F4A09"/>
    <w:rsid w:val="003F4CA0"/>
    <w:rsid w:val="003F5ED2"/>
    <w:rsid w:val="003F63A0"/>
    <w:rsid w:val="003F73B2"/>
    <w:rsid w:val="00403DB6"/>
    <w:rsid w:val="004047A7"/>
    <w:rsid w:val="00405026"/>
    <w:rsid w:val="00405D03"/>
    <w:rsid w:val="00406BC0"/>
    <w:rsid w:val="00414512"/>
    <w:rsid w:val="00414A60"/>
    <w:rsid w:val="004218B4"/>
    <w:rsid w:val="004326B7"/>
    <w:rsid w:val="00432EF3"/>
    <w:rsid w:val="00436472"/>
    <w:rsid w:val="004400AB"/>
    <w:rsid w:val="00440BDC"/>
    <w:rsid w:val="004449DE"/>
    <w:rsid w:val="00445018"/>
    <w:rsid w:val="004505E3"/>
    <w:rsid w:val="0045733C"/>
    <w:rsid w:val="00464B1C"/>
    <w:rsid w:val="00466B78"/>
    <w:rsid w:val="004674BB"/>
    <w:rsid w:val="0047282E"/>
    <w:rsid w:val="00472D16"/>
    <w:rsid w:val="00474DA4"/>
    <w:rsid w:val="00486A5B"/>
    <w:rsid w:val="00491438"/>
    <w:rsid w:val="0049288B"/>
    <w:rsid w:val="00492D6F"/>
    <w:rsid w:val="004A0914"/>
    <w:rsid w:val="004A5697"/>
    <w:rsid w:val="004A5F70"/>
    <w:rsid w:val="004A6ADB"/>
    <w:rsid w:val="004B3C35"/>
    <w:rsid w:val="004B7C4C"/>
    <w:rsid w:val="004C45D9"/>
    <w:rsid w:val="004C7F65"/>
    <w:rsid w:val="004D5824"/>
    <w:rsid w:val="004E0562"/>
    <w:rsid w:val="004F1585"/>
    <w:rsid w:val="004F33D0"/>
    <w:rsid w:val="004F7F35"/>
    <w:rsid w:val="005025E9"/>
    <w:rsid w:val="005042F2"/>
    <w:rsid w:val="00504F8F"/>
    <w:rsid w:val="00505268"/>
    <w:rsid w:val="00515273"/>
    <w:rsid w:val="0051719C"/>
    <w:rsid w:val="00517D9F"/>
    <w:rsid w:val="00522EDF"/>
    <w:rsid w:val="005354D6"/>
    <w:rsid w:val="00544263"/>
    <w:rsid w:val="00546B6F"/>
    <w:rsid w:val="00546D35"/>
    <w:rsid w:val="00553026"/>
    <w:rsid w:val="00553962"/>
    <w:rsid w:val="00553C6A"/>
    <w:rsid w:val="005618FB"/>
    <w:rsid w:val="00564905"/>
    <w:rsid w:val="00566138"/>
    <w:rsid w:val="00567790"/>
    <w:rsid w:val="00570BB4"/>
    <w:rsid w:val="00574949"/>
    <w:rsid w:val="00581AE7"/>
    <w:rsid w:val="00591AD8"/>
    <w:rsid w:val="0059347E"/>
    <w:rsid w:val="00595028"/>
    <w:rsid w:val="005952ED"/>
    <w:rsid w:val="00597626"/>
    <w:rsid w:val="005978C5"/>
    <w:rsid w:val="005A0F97"/>
    <w:rsid w:val="005A5EC0"/>
    <w:rsid w:val="005B0414"/>
    <w:rsid w:val="005B0828"/>
    <w:rsid w:val="005B178E"/>
    <w:rsid w:val="005C0D52"/>
    <w:rsid w:val="005C2957"/>
    <w:rsid w:val="005C2F60"/>
    <w:rsid w:val="005D03F1"/>
    <w:rsid w:val="005D135E"/>
    <w:rsid w:val="005D568E"/>
    <w:rsid w:val="005E032A"/>
    <w:rsid w:val="005F0544"/>
    <w:rsid w:val="005F4113"/>
    <w:rsid w:val="00600754"/>
    <w:rsid w:val="00601B5A"/>
    <w:rsid w:val="00602132"/>
    <w:rsid w:val="00603690"/>
    <w:rsid w:val="00603E5D"/>
    <w:rsid w:val="00604713"/>
    <w:rsid w:val="00606282"/>
    <w:rsid w:val="006068B1"/>
    <w:rsid w:val="00610B16"/>
    <w:rsid w:val="006130DA"/>
    <w:rsid w:val="006216DB"/>
    <w:rsid w:val="00625AB3"/>
    <w:rsid w:val="00627F59"/>
    <w:rsid w:val="006303C1"/>
    <w:rsid w:val="00633555"/>
    <w:rsid w:val="006354EB"/>
    <w:rsid w:val="00637566"/>
    <w:rsid w:val="006438F7"/>
    <w:rsid w:val="00646DAB"/>
    <w:rsid w:val="006501B9"/>
    <w:rsid w:val="00651346"/>
    <w:rsid w:val="00653D58"/>
    <w:rsid w:val="0065442F"/>
    <w:rsid w:val="006617A0"/>
    <w:rsid w:val="00666958"/>
    <w:rsid w:val="006673B6"/>
    <w:rsid w:val="00667802"/>
    <w:rsid w:val="00675194"/>
    <w:rsid w:val="00677190"/>
    <w:rsid w:val="00677B05"/>
    <w:rsid w:val="0068021F"/>
    <w:rsid w:val="00682C2F"/>
    <w:rsid w:val="006854B2"/>
    <w:rsid w:val="006860CE"/>
    <w:rsid w:val="00691017"/>
    <w:rsid w:val="00695D8F"/>
    <w:rsid w:val="00697EC7"/>
    <w:rsid w:val="006A28D9"/>
    <w:rsid w:val="006A3FF6"/>
    <w:rsid w:val="006B6360"/>
    <w:rsid w:val="006B67B2"/>
    <w:rsid w:val="006C47F3"/>
    <w:rsid w:val="006C4DE9"/>
    <w:rsid w:val="006D2138"/>
    <w:rsid w:val="006E4530"/>
    <w:rsid w:val="006E51F0"/>
    <w:rsid w:val="006E5C6F"/>
    <w:rsid w:val="006E5E8A"/>
    <w:rsid w:val="006F08E5"/>
    <w:rsid w:val="006F459A"/>
    <w:rsid w:val="006F552D"/>
    <w:rsid w:val="006F659E"/>
    <w:rsid w:val="006F7068"/>
    <w:rsid w:val="007009A0"/>
    <w:rsid w:val="00703DC6"/>
    <w:rsid w:val="0070579B"/>
    <w:rsid w:val="007133C0"/>
    <w:rsid w:val="00713E51"/>
    <w:rsid w:val="007145D8"/>
    <w:rsid w:val="00716255"/>
    <w:rsid w:val="0071697F"/>
    <w:rsid w:val="00722533"/>
    <w:rsid w:val="0072454B"/>
    <w:rsid w:val="00725CEF"/>
    <w:rsid w:val="007260A7"/>
    <w:rsid w:val="00727AF8"/>
    <w:rsid w:val="00734C1A"/>
    <w:rsid w:val="007360E8"/>
    <w:rsid w:val="00742BD4"/>
    <w:rsid w:val="007539BB"/>
    <w:rsid w:val="007541F3"/>
    <w:rsid w:val="00754D18"/>
    <w:rsid w:val="00757C21"/>
    <w:rsid w:val="00757E89"/>
    <w:rsid w:val="00760041"/>
    <w:rsid w:val="00761650"/>
    <w:rsid w:val="00763C60"/>
    <w:rsid w:val="007644A3"/>
    <w:rsid w:val="00767F75"/>
    <w:rsid w:val="00770C68"/>
    <w:rsid w:val="007728B2"/>
    <w:rsid w:val="00772D9C"/>
    <w:rsid w:val="00772E2D"/>
    <w:rsid w:val="00773C37"/>
    <w:rsid w:val="00775247"/>
    <w:rsid w:val="00785C90"/>
    <w:rsid w:val="007862E0"/>
    <w:rsid w:val="0078661A"/>
    <w:rsid w:val="007925FE"/>
    <w:rsid w:val="00792A45"/>
    <w:rsid w:val="00795CBB"/>
    <w:rsid w:val="007A7856"/>
    <w:rsid w:val="007B2200"/>
    <w:rsid w:val="007B3284"/>
    <w:rsid w:val="007B5878"/>
    <w:rsid w:val="007B77D8"/>
    <w:rsid w:val="007C0B00"/>
    <w:rsid w:val="007C533B"/>
    <w:rsid w:val="007C63E3"/>
    <w:rsid w:val="007D03F3"/>
    <w:rsid w:val="007D193C"/>
    <w:rsid w:val="007D1DF4"/>
    <w:rsid w:val="007D25AE"/>
    <w:rsid w:val="007D2BBC"/>
    <w:rsid w:val="007D4F06"/>
    <w:rsid w:val="007D72F4"/>
    <w:rsid w:val="007D7516"/>
    <w:rsid w:val="007D7D43"/>
    <w:rsid w:val="007E0588"/>
    <w:rsid w:val="007F4388"/>
    <w:rsid w:val="007F52CD"/>
    <w:rsid w:val="007F5631"/>
    <w:rsid w:val="007F7FC6"/>
    <w:rsid w:val="008037B2"/>
    <w:rsid w:val="00805607"/>
    <w:rsid w:val="0081418E"/>
    <w:rsid w:val="008141B9"/>
    <w:rsid w:val="00815BC3"/>
    <w:rsid w:val="008171D3"/>
    <w:rsid w:val="00820173"/>
    <w:rsid w:val="00826A63"/>
    <w:rsid w:val="00835E7B"/>
    <w:rsid w:val="008404D2"/>
    <w:rsid w:val="00840EFA"/>
    <w:rsid w:val="00842E87"/>
    <w:rsid w:val="00843578"/>
    <w:rsid w:val="008477CF"/>
    <w:rsid w:val="00850667"/>
    <w:rsid w:val="008600F3"/>
    <w:rsid w:val="00860624"/>
    <w:rsid w:val="008626DF"/>
    <w:rsid w:val="0086314E"/>
    <w:rsid w:val="00864438"/>
    <w:rsid w:val="00864C58"/>
    <w:rsid w:val="00866A5F"/>
    <w:rsid w:val="008777AB"/>
    <w:rsid w:val="00883CD5"/>
    <w:rsid w:val="008900E8"/>
    <w:rsid w:val="00891889"/>
    <w:rsid w:val="00892C0E"/>
    <w:rsid w:val="0089620C"/>
    <w:rsid w:val="008A3211"/>
    <w:rsid w:val="008A3A1F"/>
    <w:rsid w:val="008B0F00"/>
    <w:rsid w:val="008B1F64"/>
    <w:rsid w:val="008B3E91"/>
    <w:rsid w:val="008B50AF"/>
    <w:rsid w:val="008B5B2D"/>
    <w:rsid w:val="008B7A35"/>
    <w:rsid w:val="008C0A5D"/>
    <w:rsid w:val="008C3643"/>
    <w:rsid w:val="008C36D6"/>
    <w:rsid w:val="008C390C"/>
    <w:rsid w:val="008C4D47"/>
    <w:rsid w:val="008D2405"/>
    <w:rsid w:val="008D7BA6"/>
    <w:rsid w:val="008E3F7C"/>
    <w:rsid w:val="008E57F2"/>
    <w:rsid w:val="008E5F43"/>
    <w:rsid w:val="008F22D2"/>
    <w:rsid w:val="008F3247"/>
    <w:rsid w:val="008F6A8A"/>
    <w:rsid w:val="00900CFF"/>
    <w:rsid w:val="0090137C"/>
    <w:rsid w:val="0090564C"/>
    <w:rsid w:val="009065B2"/>
    <w:rsid w:val="009105EE"/>
    <w:rsid w:val="00911152"/>
    <w:rsid w:val="00911BA1"/>
    <w:rsid w:val="00912764"/>
    <w:rsid w:val="009264D3"/>
    <w:rsid w:val="009333A9"/>
    <w:rsid w:val="00935350"/>
    <w:rsid w:val="00936146"/>
    <w:rsid w:val="00937858"/>
    <w:rsid w:val="0094086F"/>
    <w:rsid w:val="00943A37"/>
    <w:rsid w:val="00944916"/>
    <w:rsid w:val="009456D7"/>
    <w:rsid w:val="00946F52"/>
    <w:rsid w:val="00951B24"/>
    <w:rsid w:val="00952A16"/>
    <w:rsid w:val="0095599D"/>
    <w:rsid w:val="00962370"/>
    <w:rsid w:val="00965115"/>
    <w:rsid w:val="00965561"/>
    <w:rsid w:val="00967227"/>
    <w:rsid w:val="00970397"/>
    <w:rsid w:val="009706E3"/>
    <w:rsid w:val="00971C33"/>
    <w:rsid w:val="009725F4"/>
    <w:rsid w:val="00973893"/>
    <w:rsid w:val="0098629C"/>
    <w:rsid w:val="00987E54"/>
    <w:rsid w:val="009903BD"/>
    <w:rsid w:val="009923E7"/>
    <w:rsid w:val="0099795B"/>
    <w:rsid w:val="009A1144"/>
    <w:rsid w:val="009A5D3C"/>
    <w:rsid w:val="009B2742"/>
    <w:rsid w:val="009B5368"/>
    <w:rsid w:val="009B66B3"/>
    <w:rsid w:val="009C17C6"/>
    <w:rsid w:val="009C2434"/>
    <w:rsid w:val="009D09CD"/>
    <w:rsid w:val="009D2B68"/>
    <w:rsid w:val="009D5A29"/>
    <w:rsid w:val="009D6385"/>
    <w:rsid w:val="009E1836"/>
    <w:rsid w:val="009F24D8"/>
    <w:rsid w:val="009F63DF"/>
    <w:rsid w:val="009F6A0F"/>
    <w:rsid w:val="009F7028"/>
    <w:rsid w:val="00A015CA"/>
    <w:rsid w:val="00A02FE4"/>
    <w:rsid w:val="00A04A41"/>
    <w:rsid w:val="00A0542D"/>
    <w:rsid w:val="00A07341"/>
    <w:rsid w:val="00A1125B"/>
    <w:rsid w:val="00A11DA2"/>
    <w:rsid w:val="00A123E8"/>
    <w:rsid w:val="00A13FEC"/>
    <w:rsid w:val="00A1716C"/>
    <w:rsid w:val="00A20C55"/>
    <w:rsid w:val="00A223B0"/>
    <w:rsid w:val="00A245BA"/>
    <w:rsid w:val="00A25487"/>
    <w:rsid w:val="00A27368"/>
    <w:rsid w:val="00A315BE"/>
    <w:rsid w:val="00A333D1"/>
    <w:rsid w:val="00A36FD7"/>
    <w:rsid w:val="00A373A2"/>
    <w:rsid w:val="00A41006"/>
    <w:rsid w:val="00A431A2"/>
    <w:rsid w:val="00A446D9"/>
    <w:rsid w:val="00A45133"/>
    <w:rsid w:val="00A458AB"/>
    <w:rsid w:val="00A4617B"/>
    <w:rsid w:val="00A50C95"/>
    <w:rsid w:val="00A623AD"/>
    <w:rsid w:val="00A63719"/>
    <w:rsid w:val="00A650BD"/>
    <w:rsid w:val="00A6617E"/>
    <w:rsid w:val="00A71157"/>
    <w:rsid w:val="00A72DF3"/>
    <w:rsid w:val="00A73D0B"/>
    <w:rsid w:val="00A74835"/>
    <w:rsid w:val="00A77375"/>
    <w:rsid w:val="00A77F0E"/>
    <w:rsid w:val="00A821E1"/>
    <w:rsid w:val="00A8610C"/>
    <w:rsid w:val="00A86151"/>
    <w:rsid w:val="00A86F73"/>
    <w:rsid w:val="00A87CCC"/>
    <w:rsid w:val="00AA0B25"/>
    <w:rsid w:val="00AB129D"/>
    <w:rsid w:val="00AB1C2A"/>
    <w:rsid w:val="00AC3CD2"/>
    <w:rsid w:val="00AC6B94"/>
    <w:rsid w:val="00AD2BDF"/>
    <w:rsid w:val="00AD2FBF"/>
    <w:rsid w:val="00AD3B1A"/>
    <w:rsid w:val="00AD727A"/>
    <w:rsid w:val="00AD7301"/>
    <w:rsid w:val="00AE0C56"/>
    <w:rsid w:val="00AE141B"/>
    <w:rsid w:val="00AE272E"/>
    <w:rsid w:val="00AE5C53"/>
    <w:rsid w:val="00AE6DCC"/>
    <w:rsid w:val="00AE7335"/>
    <w:rsid w:val="00AF5D21"/>
    <w:rsid w:val="00B001DC"/>
    <w:rsid w:val="00B01DE5"/>
    <w:rsid w:val="00B052DD"/>
    <w:rsid w:val="00B06523"/>
    <w:rsid w:val="00B119FD"/>
    <w:rsid w:val="00B17456"/>
    <w:rsid w:val="00B3271A"/>
    <w:rsid w:val="00B32DC2"/>
    <w:rsid w:val="00B33520"/>
    <w:rsid w:val="00B36425"/>
    <w:rsid w:val="00B37111"/>
    <w:rsid w:val="00B431D1"/>
    <w:rsid w:val="00B4345F"/>
    <w:rsid w:val="00B645C5"/>
    <w:rsid w:val="00B64B57"/>
    <w:rsid w:val="00B73594"/>
    <w:rsid w:val="00B73BC5"/>
    <w:rsid w:val="00B76F69"/>
    <w:rsid w:val="00B82F99"/>
    <w:rsid w:val="00B8398F"/>
    <w:rsid w:val="00B872A4"/>
    <w:rsid w:val="00B940F1"/>
    <w:rsid w:val="00BA2C42"/>
    <w:rsid w:val="00BA37A9"/>
    <w:rsid w:val="00BA4267"/>
    <w:rsid w:val="00BA56A6"/>
    <w:rsid w:val="00BA6227"/>
    <w:rsid w:val="00BA6367"/>
    <w:rsid w:val="00BA7C95"/>
    <w:rsid w:val="00BB1E00"/>
    <w:rsid w:val="00BB50D2"/>
    <w:rsid w:val="00BB5302"/>
    <w:rsid w:val="00BB5754"/>
    <w:rsid w:val="00BB5D51"/>
    <w:rsid w:val="00BB5F74"/>
    <w:rsid w:val="00BC0487"/>
    <w:rsid w:val="00BC39E6"/>
    <w:rsid w:val="00BC6489"/>
    <w:rsid w:val="00BC669F"/>
    <w:rsid w:val="00BD4358"/>
    <w:rsid w:val="00BD492F"/>
    <w:rsid w:val="00BD5C04"/>
    <w:rsid w:val="00BE5BE8"/>
    <w:rsid w:val="00BF299A"/>
    <w:rsid w:val="00BF2CE3"/>
    <w:rsid w:val="00C048EB"/>
    <w:rsid w:val="00C11E9C"/>
    <w:rsid w:val="00C13D84"/>
    <w:rsid w:val="00C15336"/>
    <w:rsid w:val="00C15525"/>
    <w:rsid w:val="00C15561"/>
    <w:rsid w:val="00C16E0E"/>
    <w:rsid w:val="00C222D7"/>
    <w:rsid w:val="00C27F71"/>
    <w:rsid w:val="00C315FB"/>
    <w:rsid w:val="00C363E7"/>
    <w:rsid w:val="00C4085C"/>
    <w:rsid w:val="00C47887"/>
    <w:rsid w:val="00C520B6"/>
    <w:rsid w:val="00C52B57"/>
    <w:rsid w:val="00C54634"/>
    <w:rsid w:val="00C54D2F"/>
    <w:rsid w:val="00C569EE"/>
    <w:rsid w:val="00C62544"/>
    <w:rsid w:val="00C63595"/>
    <w:rsid w:val="00C649CD"/>
    <w:rsid w:val="00C66E5F"/>
    <w:rsid w:val="00C73EFF"/>
    <w:rsid w:val="00C74A3B"/>
    <w:rsid w:val="00C77722"/>
    <w:rsid w:val="00C808BF"/>
    <w:rsid w:val="00C83F3D"/>
    <w:rsid w:val="00C971D3"/>
    <w:rsid w:val="00CA1BCC"/>
    <w:rsid w:val="00CA2660"/>
    <w:rsid w:val="00CA4B03"/>
    <w:rsid w:val="00CA60CA"/>
    <w:rsid w:val="00CA65A7"/>
    <w:rsid w:val="00CB143A"/>
    <w:rsid w:val="00CB19B6"/>
    <w:rsid w:val="00CB41AE"/>
    <w:rsid w:val="00CB5E39"/>
    <w:rsid w:val="00CB6371"/>
    <w:rsid w:val="00CB6580"/>
    <w:rsid w:val="00CB6F10"/>
    <w:rsid w:val="00CC305A"/>
    <w:rsid w:val="00CC59D6"/>
    <w:rsid w:val="00CC64A2"/>
    <w:rsid w:val="00CD06F3"/>
    <w:rsid w:val="00CD0EF2"/>
    <w:rsid w:val="00CD19F6"/>
    <w:rsid w:val="00CD2CB4"/>
    <w:rsid w:val="00CD308D"/>
    <w:rsid w:val="00CD73A6"/>
    <w:rsid w:val="00CE1A24"/>
    <w:rsid w:val="00CE2F42"/>
    <w:rsid w:val="00CE5640"/>
    <w:rsid w:val="00CF24AB"/>
    <w:rsid w:val="00CF3208"/>
    <w:rsid w:val="00CF51E2"/>
    <w:rsid w:val="00CF51E9"/>
    <w:rsid w:val="00D01F3A"/>
    <w:rsid w:val="00D06460"/>
    <w:rsid w:val="00D06CF9"/>
    <w:rsid w:val="00D0754B"/>
    <w:rsid w:val="00D07F2D"/>
    <w:rsid w:val="00D12571"/>
    <w:rsid w:val="00D13BD2"/>
    <w:rsid w:val="00D15DF4"/>
    <w:rsid w:val="00D16E7D"/>
    <w:rsid w:val="00D202D9"/>
    <w:rsid w:val="00D20719"/>
    <w:rsid w:val="00D2362A"/>
    <w:rsid w:val="00D2587D"/>
    <w:rsid w:val="00D27059"/>
    <w:rsid w:val="00D2788C"/>
    <w:rsid w:val="00D30161"/>
    <w:rsid w:val="00D302E7"/>
    <w:rsid w:val="00D3038E"/>
    <w:rsid w:val="00D332ED"/>
    <w:rsid w:val="00D369A1"/>
    <w:rsid w:val="00D51E08"/>
    <w:rsid w:val="00D52E01"/>
    <w:rsid w:val="00D57202"/>
    <w:rsid w:val="00D5744D"/>
    <w:rsid w:val="00D60025"/>
    <w:rsid w:val="00D60E80"/>
    <w:rsid w:val="00D61436"/>
    <w:rsid w:val="00D6482D"/>
    <w:rsid w:val="00D7109B"/>
    <w:rsid w:val="00D727EA"/>
    <w:rsid w:val="00D75106"/>
    <w:rsid w:val="00D8428C"/>
    <w:rsid w:val="00D86AA2"/>
    <w:rsid w:val="00D87140"/>
    <w:rsid w:val="00D9221E"/>
    <w:rsid w:val="00DA02B2"/>
    <w:rsid w:val="00DA14C2"/>
    <w:rsid w:val="00DA24BA"/>
    <w:rsid w:val="00DA2BED"/>
    <w:rsid w:val="00DA4D9D"/>
    <w:rsid w:val="00DB4326"/>
    <w:rsid w:val="00DB5E1D"/>
    <w:rsid w:val="00DC12A1"/>
    <w:rsid w:val="00DC5811"/>
    <w:rsid w:val="00DC6CC2"/>
    <w:rsid w:val="00DD336F"/>
    <w:rsid w:val="00DE0EFD"/>
    <w:rsid w:val="00DF1716"/>
    <w:rsid w:val="00DF4810"/>
    <w:rsid w:val="00DF516C"/>
    <w:rsid w:val="00DF6303"/>
    <w:rsid w:val="00E01D48"/>
    <w:rsid w:val="00E03404"/>
    <w:rsid w:val="00E10C76"/>
    <w:rsid w:val="00E13844"/>
    <w:rsid w:val="00E157B9"/>
    <w:rsid w:val="00E158F6"/>
    <w:rsid w:val="00E1636A"/>
    <w:rsid w:val="00E21553"/>
    <w:rsid w:val="00E2425A"/>
    <w:rsid w:val="00E36290"/>
    <w:rsid w:val="00E40532"/>
    <w:rsid w:val="00E40970"/>
    <w:rsid w:val="00E4190A"/>
    <w:rsid w:val="00E4358A"/>
    <w:rsid w:val="00E5176C"/>
    <w:rsid w:val="00E518F6"/>
    <w:rsid w:val="00E5258E"/>
    <w:rsid w:val="00E57334"/>
    <w:rsid w:val="00E61930"/>
    <w:rsid w:val="00E61F00"/>
    <w:rsid w:val="00E620DA"/>
    <w:rsid w:val="00E63642"/>
    <w:rsid w:val="00E65BFE"/>
    <w:rsid w:val="00E73482"/>
    <w:rsid w:val="00E76811"/>
    <w:rsid w:val="00E77FBF"/>
    <w:rsid w:val="00E82F2C"/>
    <w:rsid w:val="00E8421D"/>
    <w:rsid w:val="00E90FD9"/>
    <w:rsid w:val="00E956E0"/>
    <w:rsid w:val="00EA0DAB"/>
    <w:rsid w:val="00EA133E"/>
    <w:rsid w:val="00EA45A5"/>
    <w:rsid w:val="00EA493C"/>
    <w:rsid w:val="00EB089A"/>
    <w:rsid w:val="00EB0DFB"/>
    <w:rsid w:val="00EB1E4D"/>
    <w:rsid w:val="00EB409B"/>
    <w:rsid w:val="00EB5371"/>
    <w:rsid w:val="00EB6DB4"/>
    <w:rsid w:val="00EC1F88"/>
    <w:rsid w:val="00EC3EB4"/>
    <w:rsid w:val="00EC7573"/>
    <w:rsid w:val="00ED2AE2"/>
    <w:rsid w:val="00ED46E6"/>
    <w:rsid w:val="00EE0DB9"/>
    <w:rsid w:val="00EE4FD0"/>
    <w:rsid w:val="00EF2054"/>
    <w:rsid w:val="00EF28BE"/>
    <w:rsid w:val="00EF4E57"/>
    <w:rsid w:val="00EF5E14"/>
    <w:rsid w:val="00F02603"/>
    <w:rsid w:val="00F05BCB"/>
    <w:rsid w:val="00F05F6D"/>
    <w:rsid w:val="00F11430"/>
    <w:rsid w:val="00F11644"/>
    <w:rsid w:val="00F225C3"/>
    <w:rsid w:val="00F22E69"/>
    <w:rsid w:val="00F2519E"/>
    <w:rsid w:val="00F301A4"/>
    <w:rsid w:val="00F36D26"/>
    <w:rsid w:val="00F43A51"/>
    <w:rsid w:val="00F442C8"/>
    <w:rsid w:val="00F452AF"/>
    <w:rsid w:val="00F47BA7"/>
    <w:rsid w:val="00F5126B"/>
    <w:rsid w:val="00F52DEE"/>
    <w:rsid w:val="00F54298"/>
    <w:rsid w:val="00F54385"/>
    <w:rsid w:val="00F657CF"/>
    <w:rsid w:val="00F7045C"/>
    <w:rsid w:val="00F705F2"/>
    <w:rsid w:val="00F706B0"/>
    <w:rsid w:val="00F7143B"/>
    <w:rsid w:val="00F726BF"/>
    <w:rsid w:val="00F84BFA"/>
    <w:rsid w:val="00F85D49"/>
    <w:rsid w:val="00F90B0C"/>
    <w:rsid w:val="00F9162B"/>
    <w:rsid w:val="00F925D7"/>
    <w:rsid w:val="00F94AA9"/>
    <w:rsid w:val="00F95989"/>
    <w:rsid w:val="00F96EAF"/>
    <w:rsid w:val="00FA438A"/>
    <w:rsid w:val="00FB3D97"/>
    <w:rsid w:val="00FB62FE"/>
    <w:rsid w:val="00FB6375"/>
    <w:rsid w:val="00FB78E9"/>
    <w:rsid w:val="00FC0050"/>
    <w:rsid w:val="00FC08D4"/>
    <w:rsid w:val="00FC0CEC"/>
    <w:rsid w:val="00FC2CB4"/>
    <w:rsid w:val="00FC3EB1"/>
    <w:rsid w:val="00FD0784"/>
    <w:rsid w:val="00FD26A6"/>
    <w:rsid w:val="00FD4CEA"/>
    <w:rsid w:val="00FD6C63"/>
    <w:rsid w:val="00FD785F"/>
    <w:rsid w:val="00FE13AA"/>
    <w:rsid w:val="00FE293C"/>
    <w:rsid w:val="00FE3FBF"/>
    <w:rsid w:val="00FF0086"/>
    <w:rsid w:val="00FF046E"/>
    <w:rsid w:val="00FF121C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5C6F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5C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5C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5C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E5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E5C6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6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E5C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C6F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6E5C6F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E5C6F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6E5C6F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E5C6F"/>
    <w:pPr>
      <w:ind w:left="720"/>
      <w:contextualSpacing/>
    </w:pPr>
  </w:style>
  <w:style w:type="paragraph" w:customStyle="1" w:styleId="ConsPlusNormal">
    <w:name w:val="ConsPlusNormal"/>
    <w:rsid w:val="006E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6E5C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6E5C6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6E5C6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6E5C6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6E5C6F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  <w:lang w:eastAsia="ru-RU"/>
    </w:rPr>
  </w:style>
  <w:style w:type="paragraph" w:styleId="af0">
    <w:name w:val="Body Text"/>
    <w:basedOn w:val="a"/>
    <w:link w:val="1"/>
    <w:semiHidden/>
    <w:unhideWhenUsed/>
    <w:rsid w:val="006E5C6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6E5C6F"/>
    <w:rPr>
      <w:rFonts w:eastAsiaTheme="minorEastAsia"/>
      <w:lang w:eastAsia="ru-RU"/>
    </w:rPr>
  </w:style>
  <w:style w:type="paragraph" w:styleId="af2">
    <w:name w:val="Body Text Indent"/>
    <w:basedOn w:val="a"/>
    <w:link w:val="af3"/>
    <w:semiHidden/>
    <w:unhideWhenUsed/>
    <w:rsid w:val="006E5C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6E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6E5C6F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6E5C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E5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E5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E5C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E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5C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5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E5C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Статья"/>
    <w:basedOn w:val="af0"/>
    <w:next w:val="af0"/>
    <w:rsid w:val="006E5C6F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6E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E5C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ASMain">
    <w:name w:val="RASMain"/>
    <w:basedOn w:val="a"/>
    <w:rsid w:val="006E5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6E5C6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E5C6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6E5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6E5C6F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6E5C6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customStyle="1" w:styleId="13">
    <w:name w:val="Сетка таблицы1"/>
    <w:basedOn w:val="a1"/>
    <w:rsid w:val="006E5C6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8</cp:revision>
  <cp:lastPrinted>2015-07-06T12:23:00Z</cp:lastPrinted>
  <dcterms:created xsi:type="dcterms:W3CDTF">2016-03-26T16:36:00Z</dcterms:created>
  <dcterms:modified xsi:type="dcterms:W3CDTF">2016-05-11T09:27:00Z</dcterms:modified>
</cp:coreProperties>
</file>